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43A5" w:rsidRDefault="007C43A5">
      <w:pPr>
        <w:spacing w:line="480" w:lineRule="auto"/>
        <w:jc w:val="center"/>
        <w:rPr>
          <w:rFonts w:ascii="Times New Roman" w:hAnsi="Times New Roman" w:cs="Times New Roman"/>
          <w:b/>
          <w:bCs/>
        </w:rPr>
      </w:pPr>
    </w:p>
    <w:p w:rsidR="007C43A5" w:rsidRDefault="007C43A5">
      <w:pPr>
        <w:spacing w:line="480" w:lineRule="auto"/>
        <w:jc w:val="center"/>
        <w:rPr>
          <w:rFonts w:ascii="Times New Roman" w:hAnsi="Times New Roman" w:cs="Times New Roman"/>
          <w:b/>
          <w:bCs/>
        </w:rPr>
      </w:pPr>
    </w:p>
    <w:p w:rsidR="007C43A5" w:rsidRDefault="007C43A5">
      <w:pPr>
        <w:spacing w:line="480" w:lineRule="auto"/>
        <w:jc w:val="center"/>
        <w:rPr>
          <w:rFonts w:ascii="Times New Roman" w:hAnsi="Times New Roman" w:cs="Times New Roman"/>
          <w:b/>
          <w:bCs/>
        </w:rPr>
      </w:pPr>
    </w:p>
    <w:p w:rsidR="007C43A5" w:rsidRDefault="00207EC7">
      <w:pPr>
        <w:spacing w:line="480" w:lineRule="auto"/>
        <w:jc w:val="center"/>
        <w:rPr>
          <w:rFonts w:ascii="Times New Roman" w:hAnsi="Times New Roman" w:cs="Times New Roman"/>
          <w:b/>
          <w:bCs/>
        </w:rPr>
      </w:pPr>
      <w:r>
        <w:rPr>
          <w:rFonts w:ascii="Times New Roman" w:hAnsi="Times New Roman" w:cs="Times New Roman"/>
          <w:b/>
          <w:bCs/>
        </w:rPr>
        <w:t>Defining Behavior: Case Study Unit</w:t>
      </w:r>
    </w:p>
    <w:p w:rsidR="007C43A5" w:rsidRDefault="007C43A5">
      <w:pPr>
        <w:spacing w:line="480" w:lineRule="auto"/>
        <w:jc w:val="center"/>
        <w:rPr>
          <w:rFonts w:ascii="Times New Roman" w:hAnsi="Times New Roman" w:cs="Times New Roman"/>
          <w:b/>
          <w:bCs/>
        </w:rPr>
      </w:pPr>
    </w:p>
    <w:p w:rsidR="007C43A5" w:rsidRDefault="007C43A5">
      <w:pPr>
        <w:spacing w:line="480" w:lineRule="auto"/>
        <w:jc w:val="center"/>
        <w:rPr>
          <w:rFonts w:ascii="Times New Roman" w:hAnsi="Times New Roman" w:cs="Times New Roman"/>
          <w:b/>
          <w:bCs/>
        </w:rPr>
      </w:pPr>
    </w:p>
    <w:p w:rsidR="007C43A5" w:rsidRDefault="007C43A5">
      <w:pPr>
        <w:spacing w:line="480" w:lineRule="auto"/>
        <w:jc w:val="center"/>
        <w:rPr>
          <w:rFonts w:ascii="Times New Roman" w:hAnsi="Times New Roman" w:cs="Times New Roman"/>
          <w:b/>
          <w:bCs/>
        </w:rPr>
      </w:pPr>
    </w:p>
    <w:p w:rsidR="007C43A5" w:rsidRDefault="007C43A5">
      <w:pPr>
        <w:spacing w:line="480" w:lineRule="auto"/>
        <w:jc w:val="center"/>
        <w:rPr>
          <w:rFonts w:ascii="Times New Roman" w:hAnsi="Times New Roman" w:cs="Times New Roman"/>
          <w:b/>
          <w:bCs/>
        </w:rPr>
      </w:pPr>
    </w:p>
    <w:p w:rsidR="007C43A5" w:rsidRDefault="00207EC7">
      <w:pPr>
        <w:spacing w:line="480" w:lineRule="auto"/>
        <w:jc w:val="center"/>
        <w:rPr>
          <w:rFonts w:ascii="Times New Roman" w:hAnsi="Times New Roman" w:cs="Times New Roman"/>
          <w:bCs/>
        </w:rPr>
      </w:pPr>
      <w:r>
        <w:rPr>
          <w:rFonts w:ascii="Times New Roman" w:hAnsi="Times New Roman" w:cs="Times New Roman"/>
          <w:bCs/>
        </w:rPr>
        <w:t>Name</w:t>
      </w:r>
    </w:p>
    <w:p w:rsidR="007C43A5" w:rsidRDefault="00207EC7">
      <w:pPr>
        <w:spacing w:line="480" w:lineRule="auto"/>
        <w:jc w:val="center"/>
        <w:rPr>
          <w:rFonts w:ascii="Times New Roman" w:hAnsi="Times New Roman" w:cs="Times New Roman"/>
          <w:bCs/>
        </w:rPr>
      </w:pPr>
      <w:r>
        <w:rPr>
          <w:rFonts w:ascii="Times New Roman" w:hAnsi="Times New Roman" w:cs="Times New Roman"/>
          <w:bCs/>
        </w:rPr>
        <w:t>Institution</w:t>
      </w:r>
    </w:p>
    <w:p w:rsidR="007C43A5" w:rsidRDefault="00207EC7">
      <w:pPr>
        <w:spacing w:line="480" w:lineRule="auto"/>
        <w:jc w:val="center"/>
        <w:rPr>
          <w:rFonts w:ascii="Times New Roman" w:hAnsi="Times New Roman" w:cs="Times New Roman"/>
          <w:bCs/>
        </w:rPr>
      </w:pPr>
      <w:r>
        <w:rPr>
          <w:rFonts w:ascii="Times New Roman" w:hAnsi="Times New Roman" w:cs="Times New Roman"/>
          <w:bCs/>
        </w:rPr>
        <w:t>Professor</w:t>
      </w:r>
    </w:p>
    <w:p w:rsidR="007C43A5" w:rsidRDefault="00207EC7">
      <w:pPr>
        <w:spacing w:line="480" w:lineRule="auto"/>
        <w:jc w:val="center"/>
        <w:rPr>
          <w:rFonts w:ascii="Times New Roman" w:hAnsi="Times New Roman" w:cs="Times New Roman"/>
          <w:bCs/>
        </w:rPr>
      </w:pPr>
      <w:r>
        <w:rPr>
          <w:rFonts w:ascii="Times New Roman" w:hAnsi="Times New Roman" w:cs="Times New Roman"/>
          <w:bCs/>
        </w:rPr>
        <w:t>Date</w:t>
      </w:r>
    </w:p>
    <w:p w:rsidR="007C43A5" w:rsidRDefault="007C43A5">
      <w:pPr>
        <w:spacing w:line="480" w:lineRule="auto"/>
        <w:jc w:val="center"/>
        <w:rPr>
          <w:rFonts w:ascii="Times New Roman" w:hAnsi="Times New Roman" w:cs="Times New Roman"/>
          <w:bCs/>
        </w:rPr>
      </w:pPr>
    </w:p>
    <w:p w:rsidR="007C43A5" w:rsidRDefault="007C43A5">
      <w:pPr>
        <w:rPr>
          <w:rFonts w:ascii="Times New Roman" w:hAnsi="Times New Roman" w:cs="Times New Roman"/>
          <w:b/>
          <w:bCs/>
        </w:rPr>
      </w:pPr>
    </w:p>
    <w:p w:rsidR="007C43A5" w:rsidRDefault="007C43A5">
      <w:pPr>
        <w:jc w:val="center"/>
        <w:rPr>
          <w:rFonts w:ascii="Times New Roman" w:hAnsi="Times New Roman" w:cs="Times New Roman"/>
          <w:b/>
          <w:bCs/>
        </w:rPr>
      </w:pPr>
    </w:p>
    <w:p w:rsidR="007C43A5" w:rsidRDefault="007C43A5">
      <w:pPr>
        <w:jc w:val="center"/>
        <w:rPr>
          <w:rFonts w:ascii="Times New Roman" w:hAnsi="Times New Roman" w:cs="Times New Roman"/>
          <w:b/>
          <w:bCs/>
        </w:rPr>
      </w:pPr>
    </w:p>
    <w:p w:rsidR="007C43A5" w:rsidRDefault="007C43A5">
      <w:pPr>
        <w:jc w:val="center"/>
        <w:rPr>
          <w:rFonts w:ascii="Times New Roman" w:hAnsi="Times New Roman" w:cs="Times New Roman"/>
          <w:b/>
          <w:bCs/>
        </w:rPr>
      </w:pPr>
    </w:p>
    <w:p w:rsidR="007C43A5" w:rsidRDefault="007C43A5">
      <w:pPr>
        <w:jc w:val="center"/>
        <w:rPr>
          <w:rFonts w:ascii="Times New Roman" w:hAnsi="Times New Roman" w:cs="Times New Roman"/>
          <w:b/>
          <w:bCs/>
        </w:rPr>
      </w:pPr>
    </w:p>
    <w:p w:rsidR="007C43A5" w:rsidRDefault="007C43A5">
      <w:pPr>
        <w:jc w:val="center"/>
        <w:rPr>
          <w:rFonts w:ascii="Times New Roman" w:hAnsi="Times New Roman" w:cs="Times New Roman"/>
          <w:b/>
          <w:bCs/>
        </w:rPr>
      </w:pPr>
    </w:p>
    <w:p w:rsidR="007C43A5" w:rsidRDefault="007C43A5">
      <w:pPr>
        <w:jc w:val="center"/>
        <w:rPr>
          <w:rFonts w:ascii="Times New Roman" w:hAnsi="Times New Roman" w:cs="Times New Roman"/>
          <w:b/>
          <w:bCs/>
        </w:rPr>
      </w:pPr>
    </w:p>
    <w:p w:rsidR="007C43A5" w:rsidRDefault="007C43A5">
      <w:pPr>
        <w:jc w:val="center"/>
        <w:rPr>
          <w:rFonts w:ascii="Times New Roman" w:hAnsi="Times New Roman" w:cs="Times New Roman"/>
          <w:b/>
          <w:bCs/>
        </w:rPr>
      </w:pPr>
    </w:p>
    <w:p w:rsidR="007C43A5" w:rsidRDefault="007C43A5">
      <w:pPr>
        <w:jc w:val="center"/>
        <w:rPr>
          <w:rFonts w:ascii="Times New Roman" w:hAnsi="Times New Roman" w:cs="Times New Roman"/>
          <w:b/>
          <w:bCs/>
        </w:rPr>
      </w:pPr>
    </w:p>
    <w:p w:rsidR="007C43A5" w:rsidRDefault="007C43A5">
      <w:pPr>
        <w:jc w:val="center"/>
        <w:rPr>
          <w:rFonts w:ascii="Times New Roman" w:hAnsi="Times New Roman" w:cs="Times New Roman"/>
          <w:b/>
          <w:bCs/>
        </w:rPr>
      </w:pPr>
    </w:p>
    <w:p w:rsidR="007C43A5" w:rsidRDefault="007C43A5">
      <w:pPr>
        <w:jc w:val="center"/>
        <w:rPr>
          <w:rFonts w:ascii="Times New Roman" w:hAnsi="Times New Roman" w:cs="Times New Roman"/>
          <w:b/>
          <w:bCs/>
        </w:rPr>
      </w:pPr>
    </w:p>
    <w:p w:rsidR="007C43A5" w:rsidRDefault="007C43A5">
      <w:pPr>
        <w:jc w:val="center"/>
        <w:rPr>
          <w:rFonts w:ascii="Times New Roman" w:hAnsi="Times New Roman" w:cs="Times New Roman"/>
          <w:b/>
          <w:bCs/>
        </w:rPr>
      </w:pPr>
    </w:p>
    <w:p w:rsidR="007C43A5" w:rsidRDefault="007C43A5">
      <w:pPr>
        <w:jc w:val="center"/>
        <w:rPr>
          <w:rFonts w:ascii="Times New Roman" w:hAnsi="Times New Roman" w:cs="Times New Roman"/>
          <w:b/>
          <w:bCs/>
        </w:rPr>
      </w:pPr>
    </w:p>
    <w:p w:rsidR="007C43A5" w:rsidRDefault="007C43A5">
      <w:pPr>
        <w:jc w:val="center"/>
        <w:rPr>
          <w:rFonts w:ascii="Times New Roman" w:hAnsi="Times New Roman" w:cs="Times New Roman"/>
          <w:b/>
          <w:bCs/>
        </w:rPr>
      </w:pPr>
    </w:p>
    <w:p w:rsidR="007C43A5" w:rsidRDefault="007C43A5">
      <w:pPr>
        <w:jc w:val="center"/>
        <w:rPr>
          <w:rFonts w:ascii="Times New Roman" w:hAnsi="Times New Roman" w:cs="Times New Roman"/>
          <w:b/>
          <w:bCs/>
        </w:rPr>
      </w:pPr>
    </w:p>
    <w:p w:rsidR="007C43A5" w:rsidRDefault="007C43A5">
      <w:pPr>
        <w:jc w:val="center"/>
        <w:rPr>
          <w:rFonts w:ascii="Times New Roman" w:hAnsi="Times New Roman" w:cs="Times New Roman"/>
          <w:b/>
          <w:bCs/>
        </w:rPr>
      </w:pPr>
    </w:p>
    <w:p w:rsidR="007C43A5" w:rsidRDefault="007C43A5">
      <w:pPr>
        <w:jc w:val="center"/>
        <w:rPr>
          <w:rFonts w:ascii="Times New Roman" w:hAnsi="Times New Roman" w:cs="Times New Roman"/>
          <w:b/>
          <w:bCs/>
        </w:rPr>
      </w:pPr>
    </w:p>
    <w:p w:rsidR="007C43A5" w:rsidRDefault="007C43A5">
      <w:pPr>
        <w:jc w:val="center"/>
        <w:rPr>
          <w:rFonts w:ascii="Times New Roman" w:hAnsi="Times New Roman" w:cs="Times New Roman"/>
          <w:b/>
          <w:bCs/>
        </w:rPr>
      </w:pPr>
    </w:p>
    <w:p w:rsidR="007C43A5" w:rsidRDefault="007C43A5">
      <w:pPr>
        <w:jc w:val="center"/>
        <w:rPr>
          <w:rFonts w:ascii="Times New Roman" w:hAnsi="Times New Roman" w:cs="Times New Roman"/>
          <w:b/>
          <w:bCs/>
        </w:rPr>
      </w:pPr>
    </w:p>
    <w:p w:rsidR="007C43A5" w:rsidRDefault="007C43A5">
      <w:pPr>
        <w:jc w:val="center"/>
        <w:rPr>
          <w:rFonts w:ascii="Times New Roman" w:hAnsi="Times New Roman" w:cs="Times New Roman"/>
          <w:b/>
          <w:bCs/>
        </w:rPr>
      </w:pPr>
    </w:p>
    <w:p w:rsidR="007C43A5" w:rsidRDefault="00207EC7">
      <w:pPr>
        <w:jc w:val="center"/>
        <w:rPr>
          <w:rFonts w:ascii="Times New Roman" w:hAnsi="Times New Roman" w:cs="Times New Roman"/>
          <w:b/>
          <w:bCs/>
        </w:rPr>
      </w:pPr>
      <w:r>
        <w:rPr>
          <w:rFonts w:ascii="Times New Roman" w:hAnsi="Times New Roman" w:cs="Times New Roman"/>
          <w:b/>
          <w:bCs/>
        </w:rPr>
        <w:lastRenderedPageBreak/>
        <w:t>Level A: Case 1</w:t>
      </w:r>
    </w:p>
    <w:p w:rsidR="007C43A5" w:rsidRDefault="007C43A5">
      <w:pPr>
        <w:jc w:val="center"/>
        <w:rPr>
          <w:rFonts w:ascii="Times New Roman" w:hAnsi="Times New Roman" w:cs="Times New Roman"/>
          <w:b/>
          <w:bCs/>
        </w:rPr>
      </w:pPr>
    </w:p>
    <w:tbl>
      <w:tblPr>
        <w:tblStyle w:val="TableGrid"/>
        <w:tblW w:w="0" w:type="auto"/>
        <w:tblLook w:val="04A0" w:firstRow="1" w:lastRow="0" w:firstColumn="1" w:lastColumn="0" w:noHBand="0" w:noVBand="1"/>
      </w:tblPr>
      <w:tblGrid>
        <w:gridCol w:w="3116"/>
        <w:gridCol w:w="3117"/>
        <w:gridCol w:w="3117"/>
      </w:tblGrid>
      <w:tr w:rsidR="007C43A5">
        <w:tc>
          <w:tcPr>
            <w:tcW w:w="3116" w:type="dxa"/>
          </w:tcPr>
          <w:p w:rsidR="007C43A5" w:rsidRDefault="00207EC7">
            <w:pPr>
              <w:jc w:val="center"/>
              <w:rPr>
                <w:rFonts w:ascii="Times New Roman" w:hAnsi="Times New Roman" w:cs="Times New Roman"/>
              </w:rPr>
            </w:pPr>
            <w:r>
              <w:rPr>
                <w:rFonts w:ascii="Times New Roman" w:hAnsi="Times New Roman" w:cs="Times New Roman"/>
              </w:rPr>
              <w:t>Criteria</w:t>
            </w:r>
          </w:p>
        </w:tc>
        <w:tc>
          <w:tcPr>
            <w:tcW w:w="3117" w:type="dxa"/>
          </w:tcPr>
          <w:p w:rsidR="007C43A5" w:rsidRDefault="00207EC7">
            <w:pPr>
              <w:rPr>
                <w:rFonts w:ascii="Times New Roman" w:hAnsi="Times New Roman" w:cs="Times New Roman"/>
              </w:rPr>
            </w:pPr>
            <w:r>
              <w:rPr>
                <w:rFonts w:ascii="Times New Roman" w:hAnsi="Times New Roman" w:cs="Times New Roman"/>
                <w:b/>
                <w:bCs/>
              </w:rPr>
              <w:t>Target Behavior</w:t>
            </w:r>
            <w:r>
              <w:rPr>
                <w:rFonts w:ascii="Times New Roman" w:hAnsi="Times New Roman" w:cs="Times New Roman"/>
              </w:rPr>
              <w:t xml:space="preserve">: </w:t>
            </w:r>
          </w:p>
        </w:tc>
        <w:tc>
          <w:tcPr>
            <w:tcW w:w="3117" w:type="dxa"/>
          </w:tcPr>
          <w:p w:rsidR="007C43A5" w:rsidRDefault="00207EC7">
            <w:pPr>
              <w:rPr>
                <w:rFonts w:ascii="Times New Roman" w:hAnsi="Times New Roman" w:cs="Times New Roman"/>
              </w:rPr>
            </w:pPr>
            <w:r>
              <w:rPr>
                <w:rFonts w:ascii="Times New Roman" w:hAnsi="Times New Roman" w:cs="Times New Roman"/>
                <w:b/>
                <w:bCs/>
              </w:rPr>
              <w:t>Desired Behavior</w:t>
            </w:r>
            <w:r>
              <w:rPr>
                <w:rFonts w:ascii="Times New Roman" w:hAnsi="Times New Roman" w:cs="Times New Roman"/>
              </w:rPr>
              <w:t xml:space="preserve">: </w:t>
            </w:r>
          </w:p>
        </w:tc>
      </w:tr>
      <w:tr w:rsidR="007C43A5">
        <w:tc>
          <w:tcPr>
            <w:tcW w:w="3116" w:type="dxa"/>
          </w:tcPr>
          <w:p w:rsidR="007C43A5" w:rsidRDefault="00207EC7" w:rsidP="00D85059">
            <w:pPr>
              <w:rPr>
                <w:rFonts w:ascii="Times New Roman" w:hAnsi="Times New Roman" w:cs="Times New Roman"/>
              </w:rPr>
            </w:pPr>
            <w:r>
              <w:rPr>
                <w:rFonts w:ascii="Times New Roman" w:hAnsi="Times New Roman" w:cs="Times New Roman"/>
              </w:rPr>
              <w:t xml:space="preserve">Stated in Positive Terms. </w:t>
            </w:r>
          </w:p>
        </w:tc>
        <w:tc>
          <w:tcPr>
            <w:tcW w:w="3117" w:type="dxa"/>
          </w:tcPr>
          <w:p w:rsidR="007C43A5" w:rsidRDefault="00EE38BA">
            <w:pPr>
              <w:rPr>
                <w:rFonts w:ascii="Times New Roman" w:hAnsi="Times New Roman" w:cs="Times New Roman"/>
              </w:rPr>
            </w:pPr>
            <w:r>
              <w:rPr>
                <w:rFonts w:ascii="Times New Roman" w:hAnsi="Times New Roman" w:cs="Times New Roman"/>
                <w:i/>
              </w:rPr>
              <w:t>Ms. Nichols uses a negative term of below</w:t>
            </w:r>
            <w:r>
              <w:rPr>
                <w:rFonts w:hAnsi="Times New Roman" w:cs="Times New Roman"/>
                <w:i/>
              </w:rPr>
              <w:t>,</w:t>
            </w:r>
            <w:r>
              <w:rPr>
                <w:rFonts w:ascii="Times New Roman" w:hAnsi="Times New Roman" w:cs="Times New Roman"/>
                <w:i/>
              </w:rPr>
              <w:t xml:space="preserve">’ making her description of Grayson’s behavior negative. </w:t>
            </w:r>
            <w:r w:rsidR="00207EC7">
              <w:rPr>
                <w:rFonts w:ascii="Times New Roman" w:hAnsi="Times New Roman" w:cs="Times New Roman"/>
                <w:noProof/>
              </w:rPr>
              <w:drawing>
                <wp:anchor distT="0" distB="0" distL="114300" distR="114300" simplePos="0" relativeHeight="7" behindDoc="1" locked="0" layoutInCell="1" allowOverlap="1" wp14:anchorId="1F84AED0" wp14:editId="40332C91">
                  <wp:simplePos x="0" y="0"/>
                  <wp:positionH relativeFrom="column">
                    <wp:posOffset>40640</wp:posOffset>
                  </wp:positionH>
                  <wp:positionV relativeFrom="paragraph">
                    <wp:posOffset>29210</wp:posOffset>
                  </wp:positionV>
                  <wp:extent cx="157396" cy="157396"/>
                  <wp:effectExtent l="0" t="0" r="0" b="0"/>
                  <wp:wrapTight wrapText="bothSides">
                    <wp:wrapPolygon edited="0">
                      <wp:start x="0" y="0"/>
                      <wp:lineTo x="0" y="19239"/>
                      <wp:lineTo x="19239" y="19239"/>
                      <wp:lineTo x="19239" y="0"/>
                      <wp:lineTo x="0" y="0"/>
                    </wp:wrapPolygon>
                  </wp:wrapTight>
                  <wp:docPr id="1026" name="Graphic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
                          <pic:cNvPicPr/>
                        </pic:nvPicPr>
                        <pic:blipFill>
                          <a:blip r:embed="rId7" cstate="print"/>
                          <a:srcRect/>
                          <a:stretch/>
                        </pic:blipFill>
                        <pic:spPr>
                          <a:xfrm>
                            <a:off x="0" y="0"/>
                            <a:ext cx="157396" cy="157396"/>
                          </a:xfrm>
                          <a:prstGeom prst="rect">
                            <a:avLst/>
                          </a:prstGeom>
                        </pic:spPr>
                      </pic:pic>
                    </a:graphicData>
                  </a:graphic>
                  <wp14:sizeRelH relativeFrom="page">
                    <wp14:pctWidth>0</wp14:pctWidth>
                  </wp14:sizeRelH>
                  <wp14:sizeRelV relativeFrom="page">
                    <wp14:pctHeight>0</wp14:pctHeight>
                  </wp14:sizeRelV>
                </wp:anchor>
              </w:drawing>
            </w:r>
          </w:p>
        </w:tc>
        <w:tc>
          <w:tcPr>
            <w:tcW w:w="3117" w:type="dxa"/>
          </w:tcPr>
          <w:p w:rsidR="007C43A5" w:rsidRDefault="00D85059">
            <w:pPr>
              <w:rPr>
                <w:rFonts w:ascii="Times New Roman" w:hAnsi="Times New Roman" w:cs="Times New Roman"/>
              </w:rPr>
            </w:pPr>
            <w:r>
              <w:rPr>
                <w:rFonts w:ascii="Times New Roman" w:hAnsi="Times New Roman" w:cs="Times New Roman"/>
                <w:i/>
              </w:rPr>
              <w:t>Ms. Nichols states the desired behavior positively as she says Grayson should read better.</w:t>
            </w:r>
            <w:r w:rsidR="00207EC7">
              <w:rPr>
                <w:rFonts w:ascii="Times New Roman" w:hAnsi="Times New Roman" w:cs="Times New Roman"/>
                <w:noProof/>
              </w:rPr>
              <w:drawing>
                <wp:anchor distT="0" distB="0" distL="114300" distR="114300" simplePos="0" relativeHeight="4" behindDoc="1" locked="0" layoutInCell="1" allowOverlap="1">
                  <wp:simplePos x="0" y="0"/>
                  <wp:positionH relativeFrom="column">
                    <wp:posOffset>-12065</wp:posOffset>
                  </wp:positionH>
                  <wp:positionV relativeFrom="paragraph">
                    <wp:posOffset>10160</wp:posOffset>
                  </wp:positionV>
                  <wp:extent cx="172387" cy="172387"/>
                  <wp:effectExtent l="0" t="0" r="5715" b="5715"/>
                  <wp:wrapTight wrapText="bothSides">
                    <wp:wrapPolygon edited="0">
                      <wp:start x="14347" y="0"/>
                      <wp:lineTo x="0" y="6376"/>
                      <wp:lineTo x="0" y="12753"/>
                      <wp:lineTo x="3188" y="20723"/>
                      <wp:lineTo x="11159" y="20723"/>
                      <wp:lineTo x="20723" y="7970"/>
                      <wp:lineTo x="20723" y="0"/>
                      <wp:lineTo x="14347" y="0"/>
                    </wp:wrapPolygon>
                  </wp:wrapTight>
                  <wp:docPr id="1027" name="Graphic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Graphic 4"/>
                          <pic:cNvPicPr/>
                        </pic:nvPicPr>
                        <pic:blipFill>
                          <a:blip r:embed="rId8" cstate="print"/>
                          <a:srcRect/>
                          <a:stretch/>
                        </pic:blipFill>
                        <pic:spPr>
                          <a:xfrm>
                            <a:off x="0" y="0"/>
                            <a:ext cx="172387" cy="172387"/>
                          </a:xfrm>
                          <a:prstGeom prst="rect">
                            <a:avLst/>
                          </a:prstGeom>
                        </pic:spPr>
                      </pic:pic>
                    </a:graphicData>
                  </a:graphic>
                  <wp14:sizeRelH relativeFrom="page">
                    <wp14:pctWidth>0</wp14:pctWidth>
                  </wp14:sizeRelH>
                  <wp14:sizeRelV relativeFrom="page">
                    <wp14:pctHeight>0</wp14:pctHeight>
                  </wp14:sizeRelV>
                </wp:anchor>
              </w:drawing>
            </w:r>
          </w:p>
        </w:tc>
      </w:tr>
      <w:tr w:rsidR="007C43A5">
        <w:tc>
          <w:tcPr>
            <w:tcW w:w="3116" w:type="dxa"/>
          </w:tcPr>
          <w:p w:rsidR="007C43A5" w:rsidRDefault="00207EC7" w:rsidP="00D85059">
            <w:pPr>
              <w:rPr>
                <w:rFonts w:ascii="Times New Roman" w:hAnsi="Times New Roman" w:cs="Times New Roman"/>
              </w:rPr>
            </w:pPr>
            <w:r>
              <w:rPr>
                <w:rFonts w:ascii="Times New Roman" w:hAnsi="Times New Roman" w:cs="Times New Roman"/>
              </w:rPr>
              <w:t xml:space="preserve">Measurable. </w:t>
            </w:r>
          </w:p>
        </w:tc>
        <w:tc>
          <w:tcPr>
            <w:tcW w:w="3117" w:type="dxa"/>
          </w:tcPr>
          <w:p w:rsidR="007C43A5" w:rsidRDefault="00D85059">
            <w:pPr>
              <w:rPr>
                <w:rFonts w:ascii="Times New Roman" w:hAnsi="Times New Roman" w:cs="Times New Roman"/>
              </w:rPr>
            </w:pPr>
            <w:r>
              <w:rPr>
                <w:rFonts w:ascii="Times New Roman" w:hAnsi="Times New Roman" w:cs="Times New Roman"/>
                <w:i/>
              </w:rPr>
              <w:t>Ms. Nichol’s measured Grayson’s target behavior that he reads below the grade level</w:t>
            </w:r>
            <w:r>
              <w:rPr>
                <w:rFonts w:hAnsi="Times New Roman" w:cs="Times New Roman"/>
                <w:i/>
              </w:rPr>
              <w:t>.</w:t>
            </w:r>
            <w:r w:rsidR="00207EC7">
              <w:rPr>
                <w:rFonts w:ascii="Times New Roman" w:hAnsi="Times New Roman" w:cs="Times New Roman"/>
                <w:noProof/>
              </w:rPr>
              <w:drawing>
                <wp:anchor distT="0" distB="0" distL="114300" distR="114300" simplePos="0" relativeHeight="9" behindDoc="1" locked="0" layoutInCell="1" allowOverlap="1" wp14:anchorId="3B840365" wp14:editId="528320A5">
                  <wp:simplePos x="0" y="0"/>
                  <wp:positionH relativeFrom="column">
                    <wp:posOffset>25400</wp:posOffset>
                  </wp:positionH>
                  <wp:positionV relativeFrom="paragraph">
                    <wp:posOffset>10795</wp:posOffset>
                  </wp:positionV>
                  <wp:extent cx="172387" cy="172387"/>
                  <wp:effectExtent l="0" t="0" r="5715" b="5715"/>
                  <wp:wrapTight wrapText="bothSides">
                    <wp:wrapPolygon edited="0">
                      <wp:start x="14347" y="0"/>
                      <wp:lineTo x="0" y="6376"/>
                      <wp:lineTo x="0" y="12753"/>
                      <wp:lineTo x="3188" y="20723"/>
                      <wp:lineTo x="11159" y="20723"/>
                      <wp:lineTo x="20723" y="7970"/>
                      <wp:lineTo x="20723" y="0"/>
                      <wp:lineTo x="14347" y="0"/>
                    </wp:wrapPolygon>
                  </wp:wrapTight>
                  <wp:docPr id="1028" name="Graphic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Graphic 4"/>
                          <pic:cNvPicPr/>
                        </pic:nvPicPr>
                        <pic:blipFill>
                          <a:blip r:embed="rId8" cstate="print"/>
                          <a:srcRect/>
                          <a:stretch/>
                        </pic:blipFill>
                        <pic:spPr>
                          <a:xfrm>
                            <a:off x="0" y="0"/>
                            <a:ext cx="172387" cy="172387"/>
                          </a:xfrm>
                          <a:prstGeom prst="rect">
                            <a:avLst/>
                          </a:prstGeom>
                        </pic:spPr>
                      </pic:pic>
                    </a:graphicData>
                  </a:graphic>
                  <wp14:sizeRelH relativeFrom="page">
                    <wp14:pctWidth>0</wp14:pctWidth>
                  </wp14:sizeRelH>
                  <wp14:sizeRelV relativeFrom="page">
                    <wp14:pctHeight>0</wp14:pctHeight>
                  </wp14:sizeRelV>
                </wp:anchor>
              </w:drawing>
            </w:r>
          </w:p>
        </w:tc>
        <w:tc>
          <w:tcPr>
            <w:tcW w:w="3117" w:type="dxa"/>
          </w:tcPr>
          <w:p w:rsidR="007C43A5" w:rsidRDefault="00D85059">
            <w:pPr>
              <w:rPr>
                <w:rFonts w:ascii="Times New Roman" w:hAnsi="Times New Roman" w:cs="Times New Roman"/>
              </w:rPr>
            </w:pPr>
            <w:r>
              <w:rPr>
                <w:rFonts w:ascii="Times New Roman" w:hAnsi="Times New Roman" w:cs="Times New Roman"/>
                <w:i/>
              </w:rPr>
              <w:t>Ms. Nichols states that the desired behavior is that Grayson should read better one hundred percent of the time.</w:t>
            </w:r>
            <w:r w:rsidR="00207EC7">
              <w:rPr>
                <w:rFonts w:ascii="Times New Roman" w:hAnsi="Times New Roman" w:cs="Times New Roman"/>
                <w:noProof/>
              </w:rPr>
              <w:drawing>
                <wp:anchor distT="0" distB="0" distL="114300" distR="114300" simplePos="0" relativeHeight="8" behindDoc="1" locked="0" layoutInCell="1" allowOverlap="1">
                  <wp:simplePos x="0" y="0"/>
                  <wp:positionH relativeFrom="column">
                    <wp:posOffset>-8255</wp:posOffset>
                  </wp:positionH>
                  <wp:positionV relativeFrom="paragraph">
                    <wp:posOffset>6985</wp:posOffset>
                  </wp:positionV>
                  <wp:extent cx="172387" cy="172387"/>
                  <wp:effectExtent l="0" t="0" r="5715" b="5715"/>
                  <wp:wrapTight wrapText="bothSides">
                    <wp:wrapPolygon edited="0">
                      <wp:start x="14347" y="0"/>
                      <wp:lineTo x="0" y="6376"/>
                      <wp:lineTo x="0" y="12753"/>
                      <wp:lineTo x="3188" y="20723"/>
                      <wp:lineTo x="11159" y="20723"/>
                      <wp:lineTo x="20723" y="7970"/>
                      <wp:lineTo x="20723" y="0"/>
                      <wp:lineTo x="14347" y="0"/>
                    </wp:wrapPolygon>
                  </wp:wrapTight>
                  <wp:docPr id="1029" name="Graphic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Graphic 4"/>
                          <pic:cNvPicPr/>
                        </pic:nvPicPr>
                        <pic:blipFill>
                          <a:blip r:embed="rId8" cstate="print"/>
                          <a:srcRect/>
                          <a:stretch/>
                        </pic:blipFill>
                        <pic:spPr>
                          <a:xfrm>
                            <a:off x="0" y="0"/>
                            <a:ext cx="172387" cy="172387"/>
                          </a:xfrm>
                          <a:prstGeom prst="rect">
                            <a:avLst/>
                          </a:prstGeom>
                        </pic:spPr>
                      </pic:pic>
                    </a:graphicData>
                  </a:graphic>
                  <wp14:sizeRelH relativeFrom="page">
                    <wp14:pctWidth>0</wp14:pctWidth>
                  </wp14:sizeRelH>
                  <wp14:sizeRelV relativeFrom="page">
                    <wp14:pctHeight>0</wp14:pctHeight>
                  </wp14:sizeRelV>
                </wp:anchor>
              </w:drawing>
            </w:r>
          </w:p>
        </w:tc>
      </w:tr>
      <w:tr w:rsidR="007C43A5">
        <w:tc>
          <w:tcPr>
            <w:tcW w:w="3116" w:type="dxa"/>
          </w:tcPr>
          <w:p w:rsidR="007C43A5" w:rsidRDefault="00207EC7" w:rsidP="00515889">
            <w:pPr>
              <w:rPr>
                <w:rFonts w:ascii="Times New Roman" w:hAnsi="Times New Roman" w:cs="Times New Roman"/>
              </w:rPr>
            </w:pPr>
            <w:r>
              <w:rPr>
                <w:rFonts w:ascii="Times New Roman" w:hAnsi="Times New Roman" w:cs="Times New Roman"/>
              </w:rPr>
              <w:t xml:space="preserve">Observable. </w:t>
            </w:r>
          </w:p>
        </w:tc>
        <w:tc>
          <w:tcPr>
            <w:tcW w:w="3117" w:type="dxa"/>
          </w:tcPr>
          <w:p w:rsidR="007C43A5" w:rsidRDefault="00515889">
            <w:pPr>
              <w:rPr>
                <w:rFonts w:ascii="Times New Roman" w:hAnsi="Times New Roman" w:cs="Times New Roman"/>
              </w:rPr>
            </w:pPr>
            <w:r w:rsidRPr="00D85059">
              <w:rPr>
                <w:rFonts w:ascii="Times New Roman" w:hAnsi="Times New Roman" w:cs="Times New Roman"/>
                <w:i/>
              </w:rPr>
              <w:t>Ms. Nichols notes that Grayson</w:t>
            </w:r>
            <w:r>
              <w:rPr>
                <w:rFonts w:ascii="Times New Roman" w:hAnsi="Times New Roman" w:cs="Times New Roman"/>
                <w:i/>
              </w:rPr>
              <w:t xml:space="preserve"> reads at a first-grade level</w:t>
            </w:r>
            <w:r>
              <w:rPr>
                <w:rFonts w:hAnsi="Times New Roman" w:cs="Times New Roman"/>
                <w:i/>
              </w:rPr>
              <w:t>,</w:t>
            </w:r>
            <w:r w:rsidR="00207EC7">
              <w:rPr>
                <w:rFonts w:ascii="Times New Roman" w:hAnsi="Times New Roman" w:cs="Times New Roman"/>
                <w:noProof/>
              </w:rPr>
              <w:drawing>
                <wp:anchor distT="0" distB="0" distL="114300" distR="114300" simplePos="0" relativeHeight="2" behindDoc="1" locked="0" layoutInCell="1" allowOverlap="1">
                  <wp:simplePos x="0" y="0"/>
                  <wp:positionH relativeFrom="column">
                    <wp:posOffset>-51435</wp:posOffset>
                  </wp:positionH>
                  <wp:positionV relativeFrom="paragraph">
                    <wp:posOffset>0</wp:posOffset>
                  </wp:positionV>
                  <wp:extent cx="172387" cy="172387"/>
                  <wp:effectExtent l="0" t="0" r="5715" b="5715"/>
                  <wp:wrapTight wrapText="bothSides">
                    <wp:wrapPolygon edited="0">
                      <wp:start x="14347" y="0"/>
                      <wp:lineTo x="0" y="6376"/>
                      <wp:lineTo x="0" y="12753"/>
                      <wp:lineTo x="3188" y="20723"/>
                      <wp:lineTo x="11159" y="20723"/>
                      <wp:lineTo x="20723" y="7970"/>
                      <wp:lineTo x="20723" y="0"/>
                      <wp:lineTo x="14347" y="0"/>
                    </wp:wrapPolygon>
                  </wp:wrapTight>
                  <wp:docPr id="1030" name="Graphic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8" cstate="print"/>
                          <a:srcRect/>
                          <a:stretch/>
                        </pic:blipFill>
                        <pic:spPr>
                          <a:xfrm>
                            <a:off x="0" y="0"/>
                            <a:ext cx="172387" cy="172387"/>
                          </a:xfrm>
                          <a:prstGeom prst="rect">
                            <a:avLst/>
                          </a:prstGeom>
                        </pic:spPr>
                      </pic:pic>
                    </a:graphicData>
                  </a:graphic>
                  <wp14:sizeRelH relativeFrom="page">
                    <wp14:pctWidth>0</wp14:pctWidth>
                  </wp14:sizeRelH>
                  <wp14:sizeRelV relativeFrom="page">
                    <wp14:pctHeight>0</wp14:pctHeight>
                  </wp14:sizeRelV>
                </wp:anchor>
              </w:drawing>
            </w:r>
          </w:p>
        </w:tc>
        <w:tc>
          <w:tcPr>
            <w:tcW w:w="3117" w:type="dxa"/>
          </w:tcPr>
          <w:p w:rsidR="007C43A5" w:rsidRDefault="00515889">
            <w:pPr>
              <w:rPr>
                <w:rFonts w:ascii="Times New Roman" w:hAnsi="Times New Roman" w:cs="Times New Roman"/>
              </w:rPr>
            </w:pPr>
            <w:r>
              <w:rPr>
                <w:rFonts w:ascii="Times New Roman" w:hAnsi="Times New Roman" w:cs="Times New Roman"/>
                <w:i/>
              </w:rPr>
              <w:t>Ms. Nichols states that it is expected of Grayson that he should read grade-level text fluently</w:t>
            </w:r>
            <w:r>
              <w:rPr>
                <w:rFonts w:ascii="Times New Roman" w:hAnsi="Times New Roman" w:cs="Times New Roman"/>
              </w:rPr>
              <w:t xml:space="preserve"> </w:t>
            </w:r>
            <w:r w:rsidR="00207EC7">
              <w:rPr>
                <w:rFonts w:ascii="Times New Roman" w:hAnsi="Times New Roman" w:cs="Times New Roman"/>
                <w:noProof/>
              </w:rPr>
              <w:drawing>
                <wp:anchor distT="0" distB="0" distL="114300" distR="114300" simplePos="0" relativeHeight="5" behindDoc="1" locked="0" layoutInCell="1" allowOverlap="1">
                  <wp:simplePos x="0" y="0"/>
                  <wp:positionH relativeFrom="column">
                    <wp:posOffset>-8890</wp:posOffset>
                  </wp:positionH>
                  <wp:positionV relativeFrom="paragraph">
                    <wp:posOffset>0</wp:posOffset>
                  </wp:positionV>
                  <wp:extent cx="172085" cy="172085"/>
                  <wp:effectExtent l="0" t="0" r="5715" b="5715"/>
                  <wp:wrapTight wrapText="bothSides">
                    <wp:wrapPolygon edited="0">
                      <wp:start x="14347" y="0"/>
                      <wp:lineTo x="0" y="6376"/>
                      <wp:lineTo x="0" y="12753"/>
                      <wp:lineTo x="3188" y="20723"/>
                      <wp:lineTo x="11159" y="20723"/>
                      <wp:lineTo x="20723" y="7970"/>
                      <wp:lineTo x="20723" y="0"/>
                      <wp:lineTo x="14347" y="0"/>
                    </wp:wrapPolygon>
                  </wp:wrapTight>
                  <wp:docPr id="1031" name="Graphic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Graphic 5"/>
                          <pic:cNvPicPr/>
                        </pic:nvPicPr>
                        <pic:blipFill>
                          <a:blip r:embed="rId8" cstate="print"/>
                          <a:srcRect/>
                          <a:stretch/>
                        </pic:blipFill>
                        <pic:spPr>
                          <a:xfrm>
                            <a:off x="0" y="0"/>
                            <a:ext cx="172085" cy="172085"/>
                          </a:xfrm>
                          <a:prstGeom prst="rect">
                            <a:avLst/>
                          </a:prstGeom>
                        </pic:spPr>
                      </pic:pic>
                    </a:graphicData>
                  </a:graphic>
                  <wp14:sizeRelH relativeFrom="page">
                    <wp14:pctWidth>0</wp14:pctWidth>
                  </wp14:sizeRelH>
                  <wp14:sizeRelV relativeFrom="page">
                    <wp14:pctHeight>0</wp14:pctHeight>
                  </wp14:sizeRelV>
                </wp:anchor>
              </w:drawing>
            </w:r>
          </w:p>
        </w:tc>
      </w:tr>
      <w:tr w:rsidR="007C43A5">
        <w:tc>
          <w:tcPr>
            <w:tcW w:w="3116" w:type="dxa"/>
          </w:tcPr>
          <w:p w:rsidR="007C43A5" w:rsidRDefault="00207EC7" w:rsidP="00E87632">
            <w:pPr>
              <w:rPr>
                <w:rFonts w:ascii="Times New Roman" w:hAnsi="Times New Roman" w:cs="Times New Roman"/>
              </w:rPr>
            </w:pPr>
            <w:r>
              <w:rPr>
                <w:rFonts w:ascii="Times New Roman" w:hAnsi="Times New Roman" w:cs="Times New Roman"/>
              </w:rPr>
              <w:t>Clear, Concise, and Complete.</w:t>
            </w:r>
            <w:bookmarkStart w:id="0" w:name="_GoBack"/>
            <w:bookmarkEnd w:id="0"/>
          </w:p>
        </w:tc>
        <w:tc>
          <w:tcPr>
            <w:tcW w:w="3117" w:type="dxa"/>
          </w:tcPr>
          <w:p w:rsidR="007C43A5" w:rsidRDefault="00E87632">
            <w:pPr>
              <w:rPr>
                <w:rFonts w:ascii="Times New Roman" w:hAnsi="Times New Roman" w:cs="Times New Roman"/>
              </w:rPr>
            </w:pPr>
            <w:r>
              <w:rPr>
                <w:rFonts w:ascii="Times New Roman" w:hAnsi="Times New Roman" w:cs="Times New Roman"/>
                <w:i/>
              </w:rPr>
              <w:t>The definition is very specific that Grayson reads at First-grade level</w:t>
            </w:r>
            <w:r>
              <w:rPr>
                <w:rFonts w:ascii="Times New Roman" w:hAnsi="Times New Roman" w:cs="Times New Roman"/>
                <w:noProof/>
              </w:rPr>
              <w:t xml:space="preserve"> </w:t>
            </w:r>
            <w:r w:rsidR="00207EC7">
              <w:rPr>
                <w:rFonts w:ascii="Times New Roman" w:hAnsi="Times New Roman" w:cs="Times New Roman"/>
                <w:noProof/>
              </w:rPr>
              <w:drawing>
                <wp:anchor distT="0" distB="0" distL="114300" distR="114300" simplePos="0" relativeHeight="3" behindDoc="1" locked="0" layoutInCell="1" allowOverlap="1" wp14:anchorId="60749356" wp14:editId="7345444C">
                  <wp:simplePos x="0" y="0"/>
                  <wp:positionH relativeFrom="column">
                    <wp:posOffset>-48895</wp:posOffset>
                  </wp:positionH>
                  <wp:positionV relativeFrom="paragraph">
                    <wp:posOffset>0</wp:posOffset>
                  </wp:positionV>
                  <wp:extent cx="172387" cy="172387"/>
                  <wp:effectExtent l="0" t="0" r="5715" b="5715"/>
                  <wp:wrapTight wrapText="bothSides">
                    <wp:wrapPolygon edited="0">
                      <wp:start x="14347" y="0"/>
                      <wp:lineTo x="0" y="6376"/>
                      <wp:lineTo x="0" y="12753"/>
                      <wp:lineTo x="3188" y="20723"/>
                      <wp:lineTo x="11159" y="20723"/>
                      <wp:lineTo x="20723" y="7970"/>
                      <wp:lineTo x="20723" y="0"/>
                      <wp:lineTo x="14347" y="0"/>
                    </wp:wrapPolygon>
                  </wp:wrapTight>
                  <wp:docPr id="1032" name="Graphic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Graphic 3"/>
                          <pic:cNvPicPr/>
                        </pic:nvPicPr>
                        <pic:blipFill>
                          <a:blip r:embed="rId8" cstate="print"/>
                          <a:srcRect/>
                          <a:stretch/>
                        </pic:blipFill>
                        <pic:spPr>
                          <a:xfrm>
                            <a:off x="0" y="0"/>
                            <a:ext cx="172387" cy="172387"/>
                          </a:xfrm>
                          <a:prstGeom prst="rect">
                            <a:avLst/>
                          </a:prstGeom>
                        </pic:spPr>
                      </pic:pic>
                    </a:graphicData>
                  </a:graphic>
                  <wp14:sizeRelH relativeFrom="page">
                    <wp14:pctWidth>0</wp14:pctWidth>
                  </wp14:sizeRelH>
                  <wp14:sizeRelV relativeFrom="page">
                    <wp14:pctHeight>0</wp14:pctHeight>
                  </wp14:sizeRelV>
                </wp:anchor>
              </w:drawing>
            </w:r>
          </w:p>
        </w:tc>
        <w:tc>
          <w:tcPr>
            <w:tcW w:w="3117" w:type="dxa"/>
          </w:tcPr>
          <w:p w:rsidR="007C43A5" w:rsidRDefault="00E87632">
            <w:pPr>
              <w:rPr>
                <w:rFonts w:ascii="Times New Roman" w:hAnsi="Times New Roman" w:cs="Times New Roman"/>
              </w:rPr>
            </w:pPr>
            <w:r>
              <w:rPr>
                <w:rFonts w:ascii="Times New Roman" w:hAnsi="Times New Roman" w:cs="Times New Roman"/>
                <w:i/>
              </w:rPr>
              <w:t>It is also complete as it states what the problem is and what the remedy is that Grayson should read at his grade level</w:t>
            </w:r>
            <w:r>
              <w:rPr>
                <w:rFonts w:hAnsi="Times New Roman" w:cs="Times New Roman"/>
                <w:i/>
              </w:rPr>
              <w:t>,</w:t>
            </w:r>
            <w:r>
              <w:rPr>
                <w:rFonts w:ascii="Times New Roman" w:hAnsi="Times New Roman" w:cs="Times New Roman"/>
                <w:i/>
              </w:rPr>
              <w:t xml:space="preserve"> which is grade four.</w:t>
            </w:r>
            <w:r>
              <w:rPr>
                <w:rFonts w:ascii="Times New Roman" w:hAnsi="Times New Roman" w:cs="Times New Roman"/>
                <w:noProof/>
              </w:rPr>
              <w:drawing>
                <wp:anchor distT="0" distB="0" distL="114300" distR="114300" simplePos="0" relativeHeight="6" behindDoc="1" locked="0" layoutInCell="1" allowOverlap="1" wp14:anchorId="5E350F33" wp14:editId="3494F7A9">
                  <wp:simplePos x="0" y="0"/>
                  <wp:positionH relativeFrom="column">
                    <wp:posOffset>-12065</wp:posOffset>
                  </wp:positionH>
                  <wp:positionV relativeFrom="paragraph">
                    <wp:posOffset>0</wp:posOffset>
                  </wp:positionV>
                  <wp:extent cx="172386" cy="172387"/>
                  <wp:effectExtent l="0" t="0" r="5715" b="5715"/>
                  <wp:wrapTight wrapText="bothSides">
                    <wp:wrapPolygon edited="0">
                      <wp:start x="14347" y="0"/>
                      <wp:lineTo x="0" y="6376"/>
                      <wp:lineTo x="0" y="12753"/>
                      <wp:lineTo x="3188" y="20723"/>
                      <wp:lineTo x="11159" y="20723"/>
                      <wp:lineTo x="20723" y="7970"/>
                      <wp:lineTo x="20723" y="0"/>
                      <wp:lineTo x="14347" y="0"/>
                    </wp:wrapPolygon>
                  </wp:wrapTight>
                  <wp:docPr id="1033" name="Graphic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Graphic 6"/>
                          <pic:cNvPicPr/>
                        </pic:nvPicPr>
                        <pic:blipFill>
                          <a:blip r:embed="rId8" cstate="print"/>
                          <a:srcRect/>
                          <a:stretch/>
                        </pic:blipFill>
                        <pic:spPr>
                          <a:xfrm>
                            <a:off x="0" y="0"/>
                            <a:ext cx="172386" cy="172387"/>
                          </a:xfrm>
                          <a:prstGeom prst="rect">
                            <a:avLst/>
                          </a:prstGeom>
                        </pic:spPr>
                      </pic:pic>
                    </a:graphicData>
                  </a:graphic>
                  <wp14:sizeRelH relativeFrom="page">
                    <wp14:pctWidth>0</wp14:pctWidth>
                  </wp14:sizeRelH>
                  <wp14:sizeRelV relativeFrom="page">
                    <wp14:pctHeight>0</wp14:pctHeight>
                  </wp14:sizeRelV>
                </wp:anchor>
              </w:drawing>
            </w:r>
          </w:p>
        </w:tc>
      </w:tr>
    </w:tbl>
    <w:p w:rsidR="007C43A5" w:rsidRDefault="007C43A5">
      <w:pPr>
        <w:rPr>
          <w:rFonts w:ascii="Times New Roman" w:hAnsi="Times New Roman" w:cs="Times New Roman"/>
        </w:rPr>
      </w:pPr>
    </w:p>
    <w:p w:rsidR="007C43A5" w:rsidRDefault="007C43A5">
      <w:pPr>
        <w:rPr>
          <w:rFonts w:ascii="Times New Roman" w:hAnsi="Times New Roman" w:cs="Times New Roman"/>
        </w:rPr>
      </w:pPr>
    </w:p>
    <w:p w:rsidR="007C43A5" w:rsidRDefault="00207EC7">
      <w:pPr>
        <w:jc w:val="center"/>
        <w:rPr>
          <w:rFonts w:ascii="Times New Roman" w:hAnsi="Times New Roman" w:cs="Times New Roman"/>
          <w:b/>
          <w:bCs/>
        </w:rPr>
      </w:pPr>
      <w:r>
        <w:rPr>
          <w:rFonts w:ascii="Times New Roman" w:hAnsi="Times New Roman" w:cs="Times New Roman"/>
          <w:b/>
          <w:bCs/>
        </w:rPr>
        <w:t>Level A: Case 2</w:t>
      </w:r>
    </w:p>
    <w:p w:rsidR="007C43A5" w:rsidRDefault="007C43A5">
      <w:pPr>
        <w:jc w:val="center"/>
        <w:rPr>
          <w:rFonts w:ascii="Times New Roman" w:hAnsi="Times New Roman" w:cs="Times New Roman"/>
          <w:b/>
          <w:bCs/>
        </w:rPr>
      </w:pPr>
    </w:p>
    <w:p w:rsidR="007C43A5" w:rsidRDefault="00207EC7">
      <w:pPr>
        <w:ind w:left="270" w:hanging="270"/>
        <w:rPr>
          <w:rFonts w:ascii="Times New Roman" w:hAnsi="Times New Roman" w:cs="Times New Roman"/>
        </w:rPr>
      </w:pPr>
      <w:r>
        <w:rPr>
          <w:rFonts w:ascii="Times New Roman" w:hAnsi="Times New Roman" w:cs="Times New Roman"/>
        </w:rPr>
        <w:t xml:space="preserve">3. </w:t>
      </w:r>
      <w:r>
        <w:rPr>
          <w:rFonts w:ascii="Times New Roman" w:hAnsi="Times New Roman" w:cs="Times New Roman"/>
          <w:b/>
        </w:rPr>
        <w:t xml:space="preserve">Identify Mrs. </w:t>
      </w:r>
      <w:r>
        <w:rPr>
          <w:rFonts w:ascii="Times New Roman" w:hAnsi="Times New Roman" w:cs="Times New Roman"/>
          <w:b/>
        </w:rPr>
        <w:t>Banks’ definition of Raúl’s target behavior. Is the definition stated in positive terms? Is it measurable, observable, and clear, concise, and complete?</w:t>
      </w:r>
      <w:r>
        <w:rPr>
          <w:rFonts w:ascii="Times New Roman" w:hAnsi="Times New Roman" w:cs="Times New Roman"/>
        </w:rPr>
        <w:t xml:space="preserve"> </w:t>
      </w:r>
    </w:p>
    <w:p w:rsidR="007C43A5" w:rsidRDefault="00207EC7">
      <w:pPr>
        <w:ind w:left="270" w:hanging="270"/>
        <w:rPr>
          <w:rFonts w:ascii="Times New Roman" w:hAnsi="Times New Roman" w:cs="Times New Roman"/>
          <w:i/>
        </w:rPr>
      </w:pPr>
      <w:r>
        <w:rPr>
          <w:rFonts w:ascii="Times New Roman" w:hAnsi="Times New Roman" w:cs="Times New Roman"/>
          <w:i/>
        </w:rPr>
        <w:t xml:space="preserve">    Mrs. Banks describes Raul’s behavior as disrespectful.</w:t>
      </w:r>
      <w:r>
        <w:rPr>
          <w:rFonts w:ascii="Times New Roman" w:hAnsi="Times New Roman" w:cs="Times New Roman"/>
          <w:b/>
          <w:i/>
        </w:rPr>
        <w:t xml:space="preserve"> </w:t>
      </w:r>
      <w:r>
        <w:rPr>
          <w:rFonts w:ascii="Times New Roman" w:hAnsi="Times New Roman" w:cs="Times New Roman"/>
          <w:i/>
        </w:rPr>
        <w:t>The definition is not stated in positive te</w:t>
      </w:r>
      <w:r>
        <w:rPr>
          <w:rFonts w:ascii="Times New Roman" w:hAnsi="Times New Roman" w:cs="Times New Roman"/>
          <w:i/>
        </w:rPr>
        <w:t>rms as her definition simply says what the problem is but does not proceed to suggest a solution. The definition is also not measurable as disrespectful as the description term used could be measured differently by different people. The definition does not</w:t>
      </w:r>
      <w:r>
        <w:rPr>
          <w:rFonts w:ascii="Times New Roman" w:hAnsi="Times New Roman" w:cs="Times New Roman"/>
          <w:i/>
        </w:rPr>
        <w:t xml:space="preserve"> state the level of Raul’s disrespect. We also cannot observe a disrespectful person. The adjective disrespectful that is used does not give us a clear picture of Raul’s behavior. As for clarity, being concise and complete, the definition is not clear, nei</w:t>
      </w:r>
      <w:r>
        <w:rPr>
          <w:rFonts w:ascii="Times New Roman" w:hAnsi="Times New Roman" w:cs="Times New Roman"/>
          <w:i/>
        </w:rPr>
        <w:t>ther concise nor complete. One is left asking questions of what disrespectful means, to what level is an individual said to be disrespectful</w:t>
      </w:r>
      <w:r>
        <w:rPr>
          <w:rFonts w:hAnsi="Times New Roman" w:cs="Times New Roman"/>
          <w:i/>
        </w:rPr>
        <w:t>,</w:t>
      </w:r>
      <w:r>
        <w:rPr>
          <w:rFonts w:ascii="Times New Roman" w:hAnsi="Times New Roman" w:cs="Times New Roman"/>
          <w:i/>
        </w:rPr>
        <w:t xml:space="preserve"> and many other questions. The definition does not provide a way forward for Raul to reform his disrespectful behav</w:t>
      </w:r>
      <w:r>
        <w:rPr>
          <w:rFonts w:ascii="Times New Roman" w:hAnsi="Times New Roman" w:cs="Times New Roman"/>
          <w:i/>
        </w:rPr>
        <w:t>ior</w:t>
      </w:r>
      <w:r>
        <w:rPr>
          <w:rFonts w:hAnsi="Times New Roman" w:cs="Times New Roman"/>
          <w:i/>
        </w:rPr>
        <w:t>,</w:t>
      </w:r>
      <w:r>
        <w:rPr>
          <w:rFonts w:ascii="Times New Roman" w:hAnsi="Times New Roman" w:cs="Times New Roman"/>
          <w:i/>
        </w:rPr>
        <w:t xml:space="preserve"> and it is, therefore, incomplete as it only identifies a problem, does not explain the problem</w:t>
      </w:r>
      <w:r>
        <w:rPr>
          <w:rFonts w:hAnsi="Times New Roman" w:cs="Times New Roman"/>
          <w:i/>
        </w:rPr>
        <w:t>,</w:t>
      </w:r>
      <w:r>
        <w:rPr>
          <w:rFonts w:ascii="Times New Roman" w:hAnsi="Times New Roman" w:cs="Times New Roman"/>
          <w:i/>
        </w:rPr>
        <w:t xml:space="preserve"> and does not give the solution to the identified problem.</w:t>
      </w:r>
    </w:p>
    <w:p w:rsidR="007C43A5" w:rsidRDefault="007C43A5">
      <w:pPr>
        <w:ind w:left="270" w:hanging="270"/>
        <w:rPr>
          <w:rFonts w:ascii="Times New Roman" w:hAnsi="Times New Roman" w:cs="Times New Roman"/>
        </w:rPr>
      </w:pPr>
    </w:p>
    <w:p w:rsidR="007C43A5" w:rsidRDefault="00207EC7">
      <w:pPr>
        <w:ind w:left="270" w:hanging="270"/>
        <w:rPr>
          <w:rFonts w:ascii="Times New Roman" w:hAnsi="Times New Roman" w:cs="Times New Roman"/>
          <w:b/>
        </w:rPr>
      </w:pPr>
      <w:r>
        <w:rPr>
          <w:rFonts w:ascii="Times New Roman" w:hAnsi="Times New Roman" w:cs="Times New Roman"/>
        </w:rPr>
        <w:t xml:space="preserve">4. </w:t>
      </w:r>
      <w:r>
        <w:rPr>
          <w:rFonts w:ascii="Times New Roman" w:hAnsi="Times New Roman" w:cs="Times New Roman"/>
          <w:b/>
        </w:rPr>
        <w:t xml:space="preserve"> What additional information should the School-wide Positive Behavior Support Team seek from </w:t>
      </w:r>
      <w:r>
        <w:rPr>
          <w:rFonts w:ascii="Times New Roman" w:hAnsi="Times New Roman" w:cs="Times New Roman"/>
          <w:b/>
        </w:rPr>
        <w:t>Mrs. Banks when trying to create a behavioral definition?</w:t>
      </w:r>
    </w:p>
    <w:p w:rsidR="007C43A5" w:rsidRDefault="00207EC7">
      <w:pPr>
        <w:ind w:left="270" w:hanging="270"/>
        <w:rPr>
          <w:rFonts w:ascii="Times New Roman" w:hAnsi="Times New Roman" w:cs="Times New Roman"/>
          <w:i/>
        </w:rPr>
      </w:pPr>
      <w:r>
        <w:rPr>
          <w:rFonts w:ascii="Times New Roman" w:hAnsi="Times New Roman" w:cs="Times New Roman"/>
          <w:i/>
        </w:rPr>
        <w:t xml:space="preserve">    The support team should ask Mrs. Bank to explain the observable characteristics of Raul’s behavior that made her define his behavior as disrespectful. The support team should also ask Mrs. Bank </w:t>
      </w:r>
      <w:r>
        <w:rPr>
          <w:rFonts w:ascii="Times New Roman" w:hAnsi="Times New Roman" w:cs="Times New Roman"/>
          <w:i/>
        </w:rPr>
        <w:t>for the measures of Raul’s behavior; for example</w:t>
      </w:r>
      <w:r>
        <w:rPr>
          <w:rFonts w:hAnsi="Times New Roman" w:cs="Times New Roman"/>
          <w:i/>
        </w:rPr>
        <w:t>,</w:t>
      </w:r>
      <w:r>
        <w:rPr>
          <w:rFonts w:ascii="Times New Roman" w:hAnsi="Times New Roman" w:cs="Times New Roman"/>
          <w:i/>
        </w:rPr>
        <w:t xml:space="preserve"> the team could inquire the frequency like the number of times the behavior occurs, and the length of Raul’s behavior like </w:t>
      </w:r>
      <w:r>
        <w:rPr>
          <w:rFonts w:ascii="Times New Roman" w:hAnsi="Times New Roman" w:cs="Times New Roman"/>
          <w:i/>
        </w:rPr>
        <w:lastRenderedPageBreak/>
        <w:t>the number of days he has been behaving in the manner that is described as disrespec</w:t>
      </w:r>
      <w:r>
        <w:rPr>
          <w:rFonts w:ascii="Times New Roman" w:hAnsi="Times New Roman" w:cs="Times New Roman"/>
          <w:i/>
        </w:rPr>
        <w:t>tful. The rate and latency, as well as the magnitude of the behavior, are measurable factors that the support team should seek to get from Mrs. Bank. The support team should also ask Mrs. Bank to identify a replacement behavior for Raul’s disrespectful beh</w:t>
      </w:r>
      <w:r>
        <w:rPr>
          <w:rFonts w:ascii="Times New Roman" w:hAnsi="Times New Roman" w:cs="Times New Roman"/>
          <w:i/>
        </w:rPr>
        <w:t>avior clearly and concisely for the support team to understand clearly.</w:t>
      </w:r>
    </w:p>
    <w:p w:rsidR="007C43A5" w:rsidRDefault="007C43A5">
      <w:pPr>
        <w:ind w:left="270" w:hanging="270"/>
        <w:jc w:val="center"/>
        <w:rPr>
          <w:rFonts w:ascii="Times New Roman" w:hAnsi="Times New Roman" w:cs="Times New Roman"/>
          <w:b/>
          <w:bCs/>
          <w:i/>
        </w:rPr>
      </w:pPr>
    </w:p>
    <w:p w:rsidR="007C43A5" w:rsidRDefault="007C43A5">
      <w:pPr>
        <w:ind w:left="270" w:hanging="270"/>
        <w:jc w:val="center"/>
        <w:rPr>
          <w:rFonts w:ascii="Times New Roman" w:hAnsi="Times New Roman" w:cs="Times New Roman"/>
          <w:b/>
          <w:bCs/>
        </w:rPr>
      </w:pPr>
    </w:p>
    <w:p w:rsidR="007C43A5" w:rsidRDefault="00207EC7">
      <w:pPr>
        <w:ind w:left="270" w:hanging="270"/>
        <w:jc w:val="center"/>
        <w:rPr>
          <w:rFonts w:ascii="Times New Roman" w:hAnsi="Times New Roman" w:cs="Times New Roman"/>
          <w:b/>
          <w:bCs/>
        </w:rPr>
      </w:pPr>
      <w:r>
        <w:rPr>
          <w:rFonts w:ascii="Times New Roman" w:hAnsi="Times New Roman" w:cs="Times New Roman"/>
          <w:b/>
          <w:bCs/>
        </w:rPr>
        <w:t>Level B: Case 1</w:t>
      </w:r>
    </w:p>
    <w:p w:rsidR="007C43A5" w:rsidRDefault="007C43A5">
      <w:pPr>
        <w:ind w:left="270" w:hanging="270"/>
        <w:jc w:val="center"/>
        <w:rPr>
          <w:rFonts w:ascii="Times New Roman" w:hAnsi="Times New Roman" w:cs="Times New Roman"/>
          <w:b/>
          <w:bCs/>
        </w:rPr>
      </w:pPr>
    </w:p>
    <w:p w:rsidR="007C43A5" w:rsidRDefault="00207EC7">
      <w:pPr>
        <w:ind w:left="270" w:hanging="270"/>
        <w:rPr>
          <w:rFonts w:ascii="Times New Roman" w:hAnsi="Times New Roman" w:cs="Times New Roman"/>
        </w:rPr>
      </w:pPr>
      <w:r>
        <w:rPr>
          <w:rFonts w:ascii="Times New Roman" w:hAnsi="Times New Roman" w:cs="Times New Roman"/>
        </w:rPr>
        <w:t xml:space="preserve">3. </w:t>
      </w:r>
      <w:r>
        <w:rPr>
          <w:rFonts w:ascii="Times New Roman" w:hAnsi="Times New Roman" w:cs="Times New Roman"/>
          <w:b/>
        </w:rPr>
        <w:t>What elements of an operation definition are not included in Ms. Leigh’s definition?</w:t>
      </w:r>
      <w:r>
        <w:rPr>
          <w:rFonts w:ascii="Times New Roman" w:hAnsi="Times New Roman" w:cs="Times New Roman"/>
        </w:rPr>
        <w:t xml:space="preserve"> </w:t>
      </w:r>
    </w:p>
    <w:p w:rsidR="007C43A5" w:rsidRDefault="00207EC7">
      <w:pPr>
        <w:ind w:left="270" w:hanging="270"/>
        <w:rPr>
          <w:rFonts w:ascii="Times New Roman" w:hAnsi="Times New Roman" w:cs="Times New Roman"/>
          <w:i/>
        </w:rPr>
      </w:pPr>
      <w:r>
        <w:rPr>
          <w:rFonts w:ascii="Times New Roman" w:hAnsi="Times New Roman" w:cs="Times New Roman"/>
        </w:rPr>
        <w:t xml:space="preserve">    </w:t>
      </w:r>
      <w:r>
        <w:rPr>
          <w:rFonts w:ascii="Times New Roman" w:hAnsi="Times New Roman" w:cs="Times New Roman"/>
          <w:i/>
        </w:rPr>
        <w:t>Ms. Leigh’s definition does not include any observable element</w:t>
      </w:r>
      <w:r>
        <w:rPr>
          <w:rFonts w:hAnsi="Times New Roman" w:cs="Times New Roman"/>
          <w:i/>
        </w:rPr>
        <w:t>s</w:t>
      </w:r>
      <w:r>
        <w:rPr>
          <w:rFonts w:ascii="Times New Roman" w:hAnsi="Times New Roman" w:cs="Times New Roman"/>
          <w:i/>
        </w:rPr>
        <w:t>. She does not explain what exactly is seen when Tiffany is being out of control. The definition is not specific. It does not precisely tell what Tiffany does when she is experiencing temper tantrums.</w:t>
      </w:r>
    </w:p>
    <w:p w:rsidR="007C43A5" w:rsidRDefault="007C43A5">
      <w:pPr>
        <w:ind w:left="270" w:hanging="270"/>
        <w:rPr>
          <w:rFonts w:ascii="Times New Roman" w:hAnsi="Times New Roman" w:cs="Times New Roman"/>
        </w:rPr>
      </w:pPr>
    </w:p>
    <w:p w:rsidR="007C43A5" w:rsidRDefault="00207EC7">
      <w:pPr>
        <w:ind w:left="270" w:hanging="270"/>
        <w:rPr>
          <w:rFonts w:ascii="Times New Roman" w:hAnsi="Times New Roman" w:cs="Times New Roman"/>
          <w:b/>
        </w:rPr>
      </w:pPr>
      <w:r>
        <w:rPr>
          <w:rFonts w:ascii="Times New Roman" w:hAnsi="Times New Roman" w:cs="Times New Roman"/>
        </w:rPr>
        <w:t xml:space="preserve">4. </w:t>
      </w:r>
      <w:r>
        <w:rPr>
          <w:rFonts w:ascii="Times New Roman" w:hAnsi="Times New Roman" w:cs="Times New Roman"/>
          <w:b/>
        </w:rPr>
        <w:t>Is it possible to write an operation definition? Ex</w:t>
      </w:r>
      <w:r>
        <w:rPr>
          <w:rFonts w:ascii="Times New Roman" w:hAnsi="Times New Roman" w:cs="Times New Roman"/>
          <w:b/>
        </w:rPr>
        <w:t>plain why or why not?</w:t>
      </w:r>
    </w:p>
    <w:p w:rsidR="007C43A5" w:rsidRDefault="00207EC7">
      <w:pPr>
        <w:ind w:left="270" w:hanging="270"/>
        <w:rPr>
          <w:rFonts w:ascii="Times New Roman" w:hAnsi="Times New Roman" w:cs="Times New Roman"/>
          <w:i/>
        </w:rPr>
      </w:pPr>
      <w:r>
        <w:rPr>
          <w:rFonts w:ascii="Times New Roman" w:hAnsi="Times New Roman" w:cs="Times New Roman"/>
        </w:rPr>
        <w:t xml:space="preserve">    </w:t>
      </w:r>
      <w:r>
        <w:rPr>
          <w:rFonts w:ascii="Times New Roman" w:hAnsi="Times New Roman" w:cs="Times New Roman"/>
          <w:i/>
        </w:rPr>
        <w:t>It is possible to write an operation definition because most behaviors have the elements of an operation definition like observable elements such as the physical movements of the student when he/she is behaving in a certain way. M</w:t>
      </w:r>
      <w:r>
        <w:rPr>
          <w:rFonts w:ascii="Times New Roman" w:hAnsi="Times New Roman" w:cs="Times New Roman"/>
          <w:i/>
        </w:rPr>
        <w:t>easurable aspects like the number of times the behavior occurs in a day, the amount of time the behavior lasts, and the intensity of the behavior can be described by writing.  It is also possible for the teacher to be very objective by stating what desirab</w:t>
      </w:r>
      <w:r>
        <w:rPr>
          <w:rFonts w:ascii="Times New Roman" w:hAnsi="Times New Roman" w:cs="Times New Roman"/>
          <w:i/>
        </w:rPr>
        <w:t>le behavior she wants as well as being specific in her definition of a particular behavior.</w:t>
      </w:r>
    </w:p>
    <w:p w:rsidR="007C43A5" w:rsidRDefault="007C43A5">
      <w:pPr>
        <w:ind w:left="270" w:hanging="270"/>
        <w:rPr>
          <w:rFonts w:ascii="Times New Roman" w:hAnsi="Times New Roman" w:cs="Times New Roman"/>
        </w:rPr>
      </w:pPr>
    </w:p>
    <w:p w:rsidR="007C43A5" w:rsidRDefault="007C43A5">
      <w:pPr>
        <w:rPr>
          <w:rFonts w:ascii="Times New Roman" w:hAnsi="Times New Roman" w:cs="Times New Roman"/>
          <w:b/>
          <w:bCs/>
        </w:rPr>
      </w:pPr>
    </w:p>
    <w:p w:rsidR="007C43A5" w:rsidRDefault="007C43A5">
      <w:pPr>
        <w:ind w:left="270" w:hanging="270"/>
        <w:jc w:val="center"/>
        <w:rPr>
          <w:rFonts w:ascii="Times New Roman" w:hAnsi="Times New Roman" w:cs="Times New Roman"/>
          <w:b/>
          <w:bCs/>
        </w:rPr>
      </w:pPr>
    </w:p>
    <w:p w:rsidR="007C43A5" w:rsidRDefault="00207EC7">
      <w:pPr>
        <w:ind w:left="270" w:hanging="270"/>
        <w:jc w:val="center"/>
        <w:rPr>
          <w:rFonts w:ascii="Times New Roman" w:hAnsi="Times New Roman" w:cs="Times New Roman"/>
          <w:b/>
          <w:bCs/>
        </w:rPr>
      </w:pPr>
      <w:r>
        <w:rPr>
          <w:rFonts w:ascii="Times New Roman" w:hAnsi="Times New Roman" w:cs="Times New Roman"/>
          <w:b/>
          <w:bCs/>
        </w:rPr>
        <w:t>Level B: Case 2</w:t>
      </w:r>
    </w:p>
    <w:p w:rsidR="007C43A5" w:rsidRDefault="007C43A5">
      <w:pPr>
        <w:ind w:left="270" w:hanging="270"/>
        <w:jc w:val="center"/>
        <w:rPr>
          <w:rFonts w:ascii="Times New Roman" w:hAnsi="Times New Roman" w:cs="Times New Roman"/>
          <w:b/>
          <w:bCs/>
        </w:rPr>
      </w:pPr>
    </w:p>
    <w:p w:rsidR="007C43A5" w:rsidRDefault="00207EC7">
      <w:pPr>
        <w:ind w:left="270" w:hanging="270"/>
        <w:rPr>
          <w:rFonts w:ascii="Times New Roman" w:hAnsi="Times New Roman" w:cs="Times New Roman"/>
          <w:b/>
        </w:rPr>
      </w:pPr>
      <w:r>
        <w:rPr>
          <w:rFonts w:ascii="Times New Roman" w:hAnsi="Times New Roman" w:cs="Times New Roman"/>
        </w:rPr>
        <w:t xml:space="preserve">3. </w:t>
      </w:r>
      <w:r>
        <w:rPr>
          <w:rFonts w:ascii="Times New Roman" w:hAnsi="Times New Roman" w:cs="Times New Roman"/>
          <w:b/>
        </w:rPr>
        <w:t xml:space="preserve">List the three target behaviors that Mr. Brown identified for Felicia. Explain why you think each of these definitions is sufficient or </w:t>
      </w:r>
      <w:r>
        <w:rPr>
          <w:rFonts w:ascii="Times New Roman" w:hAnsi="Times New Roman" w:cs="Times New Roman"/>
          <w:b/>
        </w:rPr>
        <w:t xml:space="preserve">insufficient. </w:t>
      </w:r>
    </w:p>
    <w:p w:rsidR="007C43A5" w:rsidRDefault="00207EC7">
      <w:pPr>
        <w:ind w:left="270" w:hanging="270"/>
        <w:rPr>
          <w:rFonts w:ascii="Times New Roman" w:hAnsi="Times New Roman" w:cs="Times New Roman"/>
          <w:i/>
        </w:rPr>
      </w:pPr>
      <w:r>
        <w:rPr>
          <w:rFonts w:ascii="Times New Roman" w:hAnsi="Times New Roman" w:cs="Times New Roman"/>
          <w:i/>
        </w:rPr>
        <w:t xml:space="preserve">    Mr. Brown defines Felicia</w:t>
      </w:r>
      <w:r>
        <w:rPr>
          <w:rFonts w:hAnsi="Times New Roman" w:cs="Times New Roman"/>
          <w:i/>
        </w:rPr>
        <w:t>'s</w:t>
      </w:r>
      <w:r>
        <w:rPr>
          <w:rFonts w:ascii="Times New Roman" w:hAnsi="Times New Roman" w:cs="Times New Roman"/>
          <w:i/>
        </w:rPr>
        <w:t xml:space="preserve"> behavior that Felicia cannot do anything she is told by the teacher. This definition is very clear and concise as the team members can imagine Felicia’s behavior hence making the definition sufficient. Mr. Bro</w:t>
      </w:r>
      <w:r>
        <w:rPr>
          <w:rFonts w:ascii="Times New Roman" w:hAnsi="Times New Roman" w:cs="Times New Roman"/>
          <w:i/>
        </w:rPr>
        <w:t>wn also reported that during independent work, Felicia won’t do her work. This is a sufficient measurable aspect of the definition as it defines the specific times when Felicia won’t do her work. The definition is also sufficient as it has the complete ele</w:t>
      </w:r>
      <w:r>
        <w:rPr>
          <w:rFonts w:ascii="Times New Roman" w:hAnsi="Times New Roman" w:cs="Times New Roman"/>
          <w:i/>
        </w:rPr>
        <w:t>ment of a definition. Mr. Brown says that instead of Felicia doing her work during independent work, she looks out the window.</w:t>
      </w:r>
    </w:p>
    <w:p w:rsidR="007C43A5" w:rsidRDefault="007C43A5">
      <w:pPr>
        <w:ind w:left="270" w:hanging="270"/>
        <w:rPr>
          <w:rFonts w:ascii="Times New Roman" w:hAnsi="Times New Roman" w:cs="Times New Roman"/>
        </w:rPr>
      </w:pPr>
    </w:p>
    <w:p w:rsidR="007C43A5" w:rsidRDefault="00207EC7">
      <w:pPr>
        <w:ind w:left="270" w:hanging="270"/>
        <w:rPr>
          <w:rFonts w:ascii="Times New Roman" w:hAnsi="Times New Roman" w:cs="Times New Roman"/>
          <w:b/>
        </w:rPr>
      </w:pPr>
      <w:r>
        <w:rPr>
          <w:rFonts w:ascii="Times New Roman" w:hAnsi="Times New Roman" w:cs="Times New Roman"/>
        </w:rPr>
        <w:t xml:space="preserve">4. </w:t>
      </w:r>
      <w:r>
        <w:rPr>
          <w:rFonts w:ascii="Times New Roman" w:hAnsi="Times New Roman" w:cs="Times New Roman"/>
          <w:b/>
        </w:rPr>
        <w:t>List the two desired behaviors that Mr. Brown identified for Felicia. Explain why you think each of these definitions is suff</w:t>
      </w:r>
      <w:r>
        <w:rPr>
          <w:rFonts w:ascii="Times New Roman" w:hAnsi="Times New Roman" w:cs="Times New Roman"/>
          <w:b/>
        </w:rPr>
        <w:t>icient or insufficient.</w:t>
      </w:r>
    </w:p>
    <w:p w:rsidR="007C43A5" w:rsidRDefault="00207EC7">
      <w:pPr>
        <w:ind w:left="270" w:hanging="270"/>
        <w:rPr>
          <w:rFonts w:ascii="Times New Roman" w:hAnsi="Times New Roman" w:cs="Times New Roman"/>
          <w:i/>
        </w:rPr>
      </w:pPr>
      <w:r>
        <w:rPr>
          <w:rFonts w:ascii="Times New Roman" w:hAnsi="Times New Roman" w:cs="Times New Roman"/>
          <w:i/>
        </w:rPr>
        <w:t xml:space="preserve">    Mr. Brown would like Felicia to be on task. This definition is insufficient as it cannot be measured as much as it is not specific and leaves the team with many unanswered questions. Mr. Brown also desires that Felicia on grade </w:t>
      </w:r>
      <w:r>
        <w:rPr>
          <w:rFonts w:ascii="Times New Roman" w:hAnsi="Times New Roman" w:cs="Times New Roman"/>
          <w:i/>
        </w:rPr>
        <w:t xml:space="preserve">level. The definition is also not observable and thus insufficient. This definition is sufficient as it can be measured against the grade-level performance. The definition is also clear and concise and is stated in a positive manner. It is also observable </w:t>
      </w:r>
      <w:r>
        <w:rPr>
          <w:rFonts w:ascii="Times New Roman" w:hAnsi="Times New Roman" w:cs="Times New Roman"/>
          <w:i/>
        </w:rPr>
        <w:t>as performance can be seen based on the grade-level analysis.</w:t>
      </w:r>
    </w:p>
    <w:p w:rsidR="007C43A5" w:rsidRDefault="00207EC7">
      <w:pPr>
        <w:ind w:left="270"/>
        <w:rPr>
          <w:rFonts w:ascii="Times New Roman" w:hAnsi="Times New Roman" w:cs="Times New Roman"/>
        </w:rPr>
      </w:pPr>
      <w:r>
        <w:rPr>
          <w:rFonts w:ascii="Times New Roman" w:hAnsi="Times New Roman" w:cs="Times New Roman"/>
        </w:rPr>
        <w:t xml:space="preserve"> </w:t>
      </w:r>
    </w:p>
    <w:p w:rsidR="007C43A5" w:rsidRDefault="007C43A5">
      <w:pPr>
        <w:ind w:left="270" w:hanging="270"/>
        <w:rPr>
          <w:rFonts w:ascii="Times New Roman" w:hAnsi="Times New Roman" w:cs="Times New Roman"/>
        </w:rPr>
      </w:pPr>
    </w:p>
    <w:p w:rsidR="007C43A5" w:rsidRDefault="00207EC7">
      <w:pPr>
        <w:ind w:left="270" w:hanging="270"/>
        <w:rPr>
          <w:rFonts w:ascii="Times New Roman" w:hAnsi="Times New Roman" w:cs="Times New Roman"/>
          <w:b/>
        </w:rPr>
      </w:pPr>
      <w:r>
        <w:rPr>
          <w:rFonts w:ascii="Times New Roman" w:hAnsi="Times New Roman" w:cs="Times New Roman"/>
        </w:rPr>
        <w:t xml:space="preserve">5. </w:t>
      </w:r>
      <w:r>
        <w:rPr>
          <w:rFonts w:ascii="Times New Roman" w:hAnsi="Times New Roman" w:cs="Times New Roman"/>
          <w:b/>
        </w:rPr>
        <w:t>Choose one of the target behaviors Mr. Brown refers to and rewrite its definition to make it an operational definition.</w:t>
      </w:r>
    </w:p>
    <w:p w:rsidR="007C43A5" w:rsidRDefault="00207EC7">
      <w:pPr>
        <w:ind w:left="270" w:hanging="270"/>
        <w:rPr>
          <w:rFonts w:ascii="Times New Roman" w:hAnsi="Times New Roman" w:cs="Times New Roman"/>
        </w:rPr>
      </w:pPr>
      <w:r>
        <w:rPr>
          <w:rFonts w:ascii="Times New Roman" w:hAnsi="Times New Roman" w:cs="Times New Roman"/>
        </w:rPr>
        <w:t xml:space="preserve">     Felicia nodes her head anytime I give her a task. She immediate</w:t>
      </w:r>
      <w:r>
        <w:rPr>
          <w:rFonts w:ascii="Times New Roman" w:hAnsi="Times New Roman" w:cs="Times New Roman"/>
        </w:rPr>
        <w:t>ly walks out on me after nodding her head. She has been behaving in this manner for the past two weeks</w:t>
      </w:r>
      <w:r>
        <w:rPr>
          <w:rFonts w:hAnsi="Times New Roman" w:cs="Times New Roman"/>
        </w:rPr>
        <w:t>,</w:t>
      </w:r>
      <w:r>
        <w:rPr>
          <w:rFonts w:ascii="Times New Roman" w:hAnsi="Times New Roman" w:cs="Times New Roman"/>
        </w:rPr>
        <w:t xml:space="preserve"> and the behavior is worsening as recently began telling me on my face that she cannot perform the tasks.</w:t>
      </w:r>
    </w:p>
    <w:p w:rsidR="007C43A5" w:rsidRDefault="007C43A5">
      <w:pPr>
        <w:ind w:left="270" w:hanging="270"/>
        <w:rPr>
          <w:rFonts w:ascii="Times New Roman" w:hAnsi="Times New Roman" w:cs="Times New Roman"/>
        </w:rPr>
      </w:pPr>
    </w:p>
    <w:p w:rsidR="007C43A5" w:rsidRDefault="00207EC7">
      <w:pPr>
        <w:ind w:left="270" w:hanging="270"/>
        <w:jc w:val="center"/>
        <w:rPr>
          <w:rFonts w:ascii="Times New Roman" w:hAnsi="Times New Roman" w:cs="Times New Roman"/>
          <w:b/>
          <w:bCs/>
        </w:rPr>
      </w:pPr>
      <w:r>
        <w:rPr>
          <w:rFonts w:ascii="Times New Roman" w:hAnsi="Times New Roman" w:cs="Times New Roman"/>
          <w:b/>
          <w:bCs/>
        </w:rPr>
        <w:t>Level C: Case 1</w:t>
      </w:r>
    </w:p>
    <w:p w:rsidR="007C43A5" w:rsidRDefault="007C43A5">
      <w:pPr>
        <w:ind w:left="270" w:hanging="270"/>
        <w:jc w:val="center"/>
        <w:rPr>
          <w:rFonts w:ascii="Times New Roman" w:hAnsi="Times New Roman" w:cs="Times New Roman"/>
          <w:b/>
          <w:bCs/>
        </w:rPr>
      </w:pPr>
    </w:p>
    <w:p w:rsidR="007C43A5" w:rsidRDefault="00207EC7">
      <w:pPr>
        <w:ind w:left="270" w:hanging="270"/>
        <w:rPr>
          <w:rFonts w:ascii="Times New Roman" w:hAnsi="Times New Roman" w:cs="Times New Roman"/>
          <w:b/>
        </w:rPr>
      </w:pPr>
      <w:r>
        <w:rPr>
          <w:rFonts w:ascii="Times New Roman" w:hAnsi="Times New Roman" w:cs="Times New Roman"/>
        </w:rPr>
        <w:t xml:space="preserve">3. </w:t>
      </w:r>
      <w:r>
        <w:rPr>
          <w:rFonts w:ascii="Times New Roman" w:hAnsi="Times New Roman" w:cs="Times New Roman"/>
          <w:b/>
        </w:rPr>
        <w:t>Is there sufficient inform</w:t>
      </w:r>
      <w:r>
        <w:rPr>
          <w:rFonts w:ascii="Times New Roman" w:hAnsi="Times New Roman" w:cs="Times New Roman"/>
          <w:b/>
        </w:rPr>
        <w:t>ation from the teachers to create an operational definition for all the behaviors mentioned? Explain why or why not.</w:t>
      </w:r>
    </w:p>
    <w:p w:rsidR="007C43A5" w:rsidRDefault="00207EC7">
      <w:pPr>
        <w:ind w:left="270" w:hanging="270"/>
        <w:rPr>
          <w:rFonts w:ascii="Times New Roman" w:hAnsi="Times New Roman" w:cs="Times New Roman"/>
          <w:i/>
        </w:rPr>
      </w:pPr>
      <w:r>
        <w:rPr>
          <w:rFonts w:ascii="Times New Roman" w:hAnsi="Times New Roman" w:cs="Times New Roman"/>
        </w:rPr>
        <w:t xml:space="preserve">    </w:t>
      </w:r>
      <w:r>
        <w:rPr>
          <w:rFonts w:ascii="Times New Roman" w:hAnsi="Times New Roman" w:cs="Times New Roman"/>
          <w:i/>
        </w:rPr>
        <w:t>There is no sufficient information from the teachers to create an operational definition for all the behaviors mentioned as some of the</w:t>
      </w:r>
      <w:r>
        <w:rPr>
          <w:rFonts w:ascii="Times New Roman" w:hAnsi="Times New Roman" w:cs="Times New Roman"/>
          <w:i/>
        </w:rPr>
        <w:t xml:space="preserve"> behaviors have some elements of an operational behaviors while others lack one or two of the components needed to construct an operational behavior. There is no behavior mentioned that individually has all the features one needs to construct an operationa</w:t>
      </w:r>
      <w:r>
        <w:rPr>
          <w:rFonts w:ascii="Times New Roman" w:hAnsi="Times New Roman" w:cs="Times New Roman"/>
          <w:i/>
        </w:rPr>
        <w:t>l definition of a behavior.</w:t>
      </w:r>
    </w:p>
    <w:p w:rsidR="007C43A5" w:rsidRDefault="007C43A5">
      <w:pPr>
        <w:ind w:left="270" w:hanging="270"/>
        <w:rPr>
          <w:rFonts w:ascii="Times New Roman" w:hAnsi="Times New Roman" w:cs="Times New Roman"/>
        </w:rPr>
      </w:pPr>
    </w:p>
    <w:p w:rsidR="007C43A5" w:rsidRDefault="00207EC7">
      <w:pPr>
        <w:ind w:left="270" w:hanging="270"/>
        <w:rPr>
          <w:rFonts w:ascii="Times New Roman" w:hAnsi="Times New Roman" w:cs="Times New Roman"/>
          <w:b/>
        </w:rPr>
      </w:pPr>
      <w:r>
        <w:rPr>
          <w:rFonts w:ascii="Times New Roman" w:hAnsi="Times New Roman" w:cs="Times New Roman"/>
        </w:rPr>
        <w:t xml:space="preserve">4. </w:t>
      </w:r>
      <w:r>
        <w:rPr>
          <w:rFonts w:ascii="Times New Roman" w:hAnsi="Times New Roman" w:cs="Times New Roman"/>
          <w:b/>
        </w:rPr>
        <w:t>Combine the information gathered from both teachers to create an operational definition for one of Tony’s inappropriate behaviors.</w:t>
      </w:r>
    </w:p>
    <w:p w:rsidR="007C43A5" w:rsidRDefault="00207EC7">
      <w:pPr>
        <w:ind w:left="270" w:hanging="270"/>
        <w:rPr>
          <w:rFonts w:ascii="Times New Roman" w:hAnsi="Times New Roman" w:cs="Times New Roman"/>
          <w:i/>
        </w:rPr>
      </w:pPr>
      <w:r>
        <w:rPr>
          <w:rFonts w:ascii="Times New Roman" w:hAnsi="Times New Roman" w:cs="Times New Roman"/>
        </w:rPr>
        <w:t xml:space="preserve"> </w:t>
      </w:r>
      <w:r>
        <w:rPr>
          <w:rFonts w:ascii="Times New Roman" w:hAnsi="Times New Roman" w:cs="Times New Roman"/>
          <w:i/>
        </w:rPr>
        <w:t xml:space="preserve">   Tony walks into the classroom as the bell rings. He was late for class three times this w</w:t>
      </w:r>
      <w:r>
        <w:rPr>
          <w:rFonts w:ascii="Times New Roman" w:hAnsi="Times New Roman" w:cs="Times New Roman"/>
          <w:i/>
        </w:rPr>
        <w:t>eek that we had to wait on him to take out his notebook and pencil before we could start the class. His behavior has worsened as he has begun coming to class five minutes after the bell rings.</w:t>
      </w:r>
    </w:p>
    <w:p w:rsidR="007C43A5" w:rsidRDefault="007C43A5">
      <w:pPr>
        <w:ind w:left="270" w:hanging="270"/>
        <w:rPr>
          <w:rFonts w:ascii="Times New Roman" w:hAnsi="Times New Roman" w:cs="Times New Roman"/>
        </w:rPr>
      </w:pPr>
    </w:p>
    <w:p w:rsidR="007C43A5" w:rsidRDefault="007C43A5">
      <w:pPr>
        <w:ind w:left="270" w:hanging="270"/>
        <w:jc w:val="center"/>
        <w:rPr>
          <w:rFonts w:ascii="Times New Roman" w:hAnsi="Times New Roman" w:cs="Times New Roman"/>
          <w:b/>
          <w:bCs/>
        </w:rPr>
      </w:pPr>
    </w:p>
    <w:p w:rsidR="007C43A5" w:rsidRDefault="00207EC7">
      <w:pPr>
        <w:ind w:left="270" w:hanging="270"/>
        <w:jc w:val="center"/>
        <w:rPr>
          <w:rFonts w:ascii="Times New Roman" w:hAnsi="Times New Roman" w:cs="Times New Roman"/>
          <w:b/>
          <w:bCs/>
        </w:rPr>
      </w:pPr>
      <w:r>
        <w:rPr>
          <w:rFonts w:ascii="Times New Roman" w:hAnsi="Times New Roman" w:cs="Times New Roman"/>
          <w:b/>
          <w:bCs/>
        </w:rPr>
        <w:t>Level C: Case 2</w:t>
      </w:r>
    </w:p>
    <w:p w:rsidR="007C43A5" w:rsidRDefault="007C43A5">
      <w:pPr>
        <w:ind w:left="270" w:hanging="270"/>
        <w:jc w:val="center"/>
        <w:rPr>
          <w:rFonts w:ascii="Times New Roman" w:hAnsi="Times New Roman" w:cs="Times New Roman"/>
          <w:b/>
          <w:bCs/>
        </w:rPr>
      </w:pPr>
    </w:p>
    <w:p w:rsidR="007C43A5" w:rsidRDefault="00207EC7">
      <w:pPr>
        <w:ind w:left="270" w:hanging="270"/>
        <w:rPr>
          <w:rFonts w:ascii="Times New Roman" w:hAnsi="Times New Roman" w:cs="Times New Roman"/>
          <w:b/>
        </w:rPr>
      </w:pPr>
      <w:r>
        <w:rPr>
          <w:rFonts w:ascii="Times New Roman" w:hAnsi="Times New Roman" w:cs="Times New Roman"/>
        </w:rPr>
        <w:t xml:space="preserve">3. </w:t>
      </w:r>
      <w:r>
        <w:rPr>
          <w:rFonts w:ascii="Times New Roman" w:hAnsi="Times New Roman" w:cs="Times New Roman"/>
          <w:b/>
        </w:rPr>
        <w:t>using</w:t>
      </w:r>
      <w:r>
        <w:rPr>
          <w:rFonts w:ascii="Times New Roman" w:hAnsi="Times New Roman" w:cs="Times New Roman"/>
          <w:b/>
        </w:rPr>
        <w:t xml:space="preserve"> the information gathered from all teachers, create an operational definition for each problem behavior mentioned by Stephanie’s general education teachers:</w:t>
      </w:r>
      <w:r>
        <w:rPr>
          <w:rFonts w:ascii="Times New Roman" w:hAnsi="Times New Roman" w:cs="Times New Roman"/>
        </w:rPr>
        <w:t xml:space="preserve"> </w:t>
      </w:r>
    </w:p>
    <w:p w:rsidR="007C43A5" w:rsidRDefault="00207EC7">
      <w:pPr>
        <w:ind w:left="540" w:hanging="270"/>
        <w:rPr>
          <w:rFonts w:ascii="Times New Roman" w:hAnsi="Times New Roman" w:cs="Times New Roman"/>
          <w:b/>
        </w:rPr>
      </w:pPr>
      <w:r>
        <w:rPr>
          <w:rFonts w:ascii="Times New Roman" w:hAnsi="Times New Roman" w:cs="Times New Roman"/>
          <w:b/>
        </w:rPr>
        <w:t xml:space="preserve">A. Defiant: </w:t>
      </w:r>
      <w:r>
        <w:rPr>
          <w:rFonts w:ascii="Times New Roman" w:hAnsi="Times New Roman" w:cs="Times New Roman"/>
          <w:i/>
        </w:rPr>
        <w:t xml:space="preserve">Stephanie teases other students once during the social studies lesson, she disregards </w:t>
      </w:r>
      <w:r>
        <w:rPr>
          <w:rFonts w:ascii="Times New Roman" w:hAnsi="Times New Roman" w:cs="Times New Roman"/>
          <w:i/>
        </w:rPr>
        <w:t>the math’s teacher authority twenty times, and she does not listen to her math’s teacher thirteen times and rolls her eyes</w:t>
      </w:r>
      <w:r>
        <w:rPr>
          <w:rFonts w:ascii="Times New Roman" w:hAnsi="Times New Roman" w:cs="Times New Roman"/>
          <w:b/>
        </w:rPr>
        <w:t xml:space="preserve"> </w:t>
      </w:r>
      <w:r>
        <w:rPr>
          <w:rFonts w:ascii="Times New Roman" w:hAnsi="Times New Roman" w:cs="Times New Roman"/>
          <w:i/>
        </w:rPr>
        <w:t>twice when corrected by the social studies teacher every week.</w:t>
      </w:r>
    </w:p>
    <w:p w:rsidR="007C43A5" w:rsidRDefault="00207EC7">
      <w:pPr>
        <w:ind w:left="540" w:hanging="270"/>
        <w:rPr>
          <w:rFonts w:ascii="Times New Roman" w:hAnsi="Times New Roman" w:cs="Times New Roman"/>
          <w:i/>
        </w:rPr>
      </w:pPr>
      <w:r>
        <w:rPr>
          <w:rFonts w:ascii="Times New Roman" w:hAnsi="Times New Roman" w:cs="Times New Roman"/>
          <w:b/>
        </w:rPr>
        <w:t xml:space="preserve">B. Disrespectful:  </w:t>
      </w:r>
      <w:r>
        <w:rPr>
          <w:rFonts w:ascii="Times New Roman" w:hAnsi="Times New Roman" w:cs="Times New Roman"/>
          <w:i/>
        </w:rPr>
        <w:t xml:space="preserve">Stephanie responds back to her mathematics teacher </w:t>
      </w:r>
      <w:r>
        <w:rPr>
          <w:rFonts w:ascii="Times New Roman" w:hAnsi="Times New Roman" w:cs="Times New Roman"/>
          <w:i/>
        </w:rPr>
        <w:t xml:space="preserve">four times, she fails to listen to the math’s teacher thirteen times, she tries to make the teacher mad eight times, she calls out the social studies teacher by his first name three times, she goes to sharpen her pencil anytime it breaks three times while </w:t>
      </w:r>
      <w:r>
        <w:rPr>
          <w:rFonts w:ascii="Times New Roman" w:hAnsi="Times New Roman" w:cs="Times New Roman"/>
          <w:i/>
        </w:rPr>
        <w:t>the social studies lesson is ongoing, and yells out in the library twice every week</w:t>
      </w:r>
    </w:p>
    <w:p w:rsidR="007C43A5" w:rsidRDefault="00207EC7">
      <w:pPr>
        <w:ind w:left="540" w:hanging="270"/>
        <w:rPr>
          <w:rFonts w:ascii="Times New Roman" w:hAnsi="Times New Roman" w:cs="Times New Roman"/>
          <w:i/>
        </w:rPr>
      </w:pPr>
      <w:r>
        <w:rPr>
          <w:rFonts w:ascii="Times New Roman" w:hAnsi="Times New Roman" w:cs="Times New Roman"/>
          <w:b/>
        </w:rPr>
        <w:t xml:space="preserve">C. Off-task: </w:t>
      </w:r>
      <w:r>
        <w:rPr>
          <w:rFonts w:ascii="Times New Roman" w:hAnsi="Times New Roman" w:cs="Times New Roman"/>
          <w:i/>
        </w:rPr>
        <w:t>Stephanie stares out the window eighteen times during the science lesson, she starts her social studies work three or more minutes after it is assigned, she fa</w:t>
      </w:r>
      <w:r>
        <w:rPr>
          <w:rFonts w:ascii="Times New Roman" w:hAnsi="Times New Roman" w:cs="Times New Roman"/>
          <w:i/>
        </w:rPr>
        <w:t>ils to do her science work ten times and writes notes to peers four times during the science lesson every week.</w:t>
      </w:r>
    </w:p>
    <w:p w:rsidR="007C43A5" w:rsidRDefault="007C43A5">
      <w:pPr>
        <w:ind w:left="270" w:hanging="270"/>
        <w:rPr>
          <w:rFonts w:ascii="Times New Roman" w:hAnsi="Times New Roman" w:cs="Times New Roman"/>
        </w:rPr>
      </w:pPr>
    </w:p>
    <w:p w:rsidR="007C43A5" w:rsidRDefault="007C43A5">
      <w:pPr>
        <w:rPr>
          <w:rFonts w:ascii="Times New Roman" w:hAnsi="Times New Roman" w:cs="Times New Roman"/>
        </w:rPr>
      </w:pPr>
    </w:p>
    <w:sectPr w:rsidR="007C43A5">
      <w:headerReference w:type="even" r:id="rId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7EC7" w:rsidRDefault="00207EC7">
      <w:r>
        <w:separator/>
      </w:r>
    </w:p>
  </w:endnote>
  <w:endnote w:type="continuationSeparator" w:id="0">
    <w:p w:rsidR="00207EC7" w:rsidRDefault="00207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7EC7" w:rsidRDefault="00207EC7">
      <w:r>
        <w:separator/>
      </w:r>
    </w:p>
  </w:footnote>
  <w:footnote w:type="continuationSeparator" w:id="0">
    <w:p w:rsidR="00207EC7" w:rsidRDefault="00207E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43A5" w:rsidRDefault="00207EC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rsidR="007C43A5" w:rsidRDefault="007C43A5">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43A5" w:rsidRDefault="00207EC7">
    <w:pPr>
      <w:pStyle w:val="Header"/>
      <w:framePr w:wrap="none" w:vAnchor="text" w:hAnchor="margin" w:xAlign="right" w:y="1"/>
      <w:rPr>
        <w:rStyle w:val="PageNumber"/>
        <w:rFonts w:ascii="Times New Roman" w:hAnsi="Times New Roman" w:cs="Times New Roman"/>
      </w:rPr>
    </w:pPr>
    <w:r>
      <w:rPr>
        <w:rStyle w:val="PageNumber"/>
        <w:rFonts w:ascii="Times New Roman" w:hAnsi="Times New Roman" w:cs="Times New Roman"/>
      </w:rPr>
      <w:fldChar w:fldCharType="begin"/>
    </w:r>
    <w:r>
      <w:rPr>
        <w:rStyle w:val="PageNumber"/>
        <w:rFonts w:ascii="Times New Roman" w:hAnsi="Times New Roman" w:cs="Times New Roman"/>
      </w:rPr>
      <w:instrText xml:space="preserve"> PAGE </w:instrText>
    </w:r>
    <w:r>
      <w:rPr>
        <w:rStyle w:val="PageNumber"/>
        <w:rFonts w:ascii="Times New Roman" w:hAnsi="Times New Roman" w:cs="Times New Roman"/>
      </w:rPr>
      <w:fldChar w:fldCharType="separate"/>
    </w:r>
    <w:r w:rsidR="00E87632">
      <w:rPr>
        <w:rStyle w:val="PageNumber"/>
        <w:rFonts w:ascii="Times New Roman" w:hAnsi="Times New Roman" w:cs="Times New Roman"/>
        <w:noProof/>
      </w:rPr>
      <w:t>4</w:t>
    </w:r>
    <w:r>
      <w:rPr>
        <w:rStyle w:val="PageNumber"/>
        <w:rFonts w:ascii="Times New Roman" w:hAnsi="Times New Roman" w:cs="Times New Roman"/>
      </w:rPr>
      <w:fldChar w:fldCharType="end"/>
    </w:r>
  </w:p>
  <w:p w:rsidR="007C43A5" w:rsidRDefault="007C43A5">
    <w:pPr>
      <w:pStyle w:val="Header"/>
      <w:ind w:right="360"/>
      <w:jc w:val="right"/>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tmpl w:val="AF920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3A5"/>
    <w:rsid w:val="00207EC7"/>
    <w:rsid w:val="00515889"/>
    <w:rsid w:val="007C43A5"/>
    <w:rsid w:val="00D85059"/>
    <w:rsid w:val="00E87632"/>
    <w:rsid w:val="00EE3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300E3F-5404-4ED8-8F3F-EDB699705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39"/>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sz w:val="24"/>
      <w:szCs w:val="24"/>
    </w:rPr>
  </w:style>
  <w:style w:type="character" w:styleId="PageNumber">
    <w:name w:val="page number"/>
    <w:basedOn w:val="DefaultParagraphFont"/>
    <w:uiPriority w:val="99"/>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sz w:val="20"/>
      <w:szCs w:val="20"/>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1236</Words>
  <Characters>7048</Characters>
  <Application>Microsoft Office Word</Application>
  <DocSecurity>0</DocSecurity>
  <Lines>58</Lines>
  <Paragraphs>16</Paragraphs>
  <ScaleCrop>false</ScaleCrop>
  <Company>Liberty University</Company>
  <LinksUpToDate>false</LinksUpToDate>
  <CharactersWithSpaces>8268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Spaulding, Lucinda S (Doctor of Education)</dc:creator>
  <cp:lastModifiedBy>Lucy Nanta</cp:lastModifiedBy>
  <cp:revision>17</cp:revision>
  <dcterms:created xsi:type="dcterms:W3CDTF">2020-04-02T17:56:00Z</dcterms:created>
  <dcterms:modified xsi:type="dcterms:W3CDTF">2020-04-04T07:32:00Z</dcterms:modified>
</cp:coreProperties>
</file>